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40" w:rsidRDefault="00A55240" w:rsidP="00A55240">
      <w:pPr>
        <w:pStyle w:val="NoSpacing"/>
        <w:jc w:val="both"/>
        <w:rPr>
          <w:sz w:val="24"/>
          <w:szCs w:val="24"/>
        </w:rPr>
      </w:pPr>
    </w:p>
    <w:p w:rsidR="00911557" w:rsidRDefault="00911557" w:rsidP="00911557">
      <w:pPr>
        <w:pStyle w:val="NoSpacing"/>
        <w:jc w:val="right"/>
        <w:rPr>
          <w:b/>
          <w:sz w:val="24"/>
          <w:szCs w:val="24"/>
        </w:rPr>
      </w:pPr>
    </w:p>
    <w:p w:rsidR="00911557" w:rsidRPr="00911557" w:rsidRDefault="00911557" w:rsidP="00911557">
      <w:pPr>
        <w:pStyle w:val="NoSpacing"/>
        <w:rPr>
          <w:b/>
          <w:i/>
          <w:sz w:val="24"/>
          <w:szCs w:val="24"/>
          <w:u w:val="single"/>
        </w:rPr>
      </w:pPr>
      <w:r w:rsidRPr="00911557">
        <w:rPr>
          <w:b/>
          <w:i/>
          <w:sz w:val="24"/>
          <w:szCs w:val="24"/>
          <w:u w:val="single"/>
        </w:rPr>
        <w:t>Nr. referință sesiune/cerere de proiecte</w:t>
      </w:r>
      <w:r>
        <w:rPr>
          <w:b/>
          <w:i/>
          <w:sz w:val="24"/>
          <w:szCs w:val="24"/>
          <w:u w:val="single"/>
        </w:rPr>
        <w:t>:</w:t>
      </w:r>
    </w:p>
    <w:p w:rsidR="00911557" w:rsidRPr="00911557" w:rsidRDefault="00911557" w:rsidP="00911557">
      <w:pPr>
        <w:pStyle w:val="NoSpacing"/>
        <w:rPr>
          <w:b/>
          <w:i/>
          <w:sz w:val="24"/>
          <w:szCs w:val="24"/>
          <w:u w:val="single"/>
        </w:rPr>
      </w:pPr>
      <w:r w:rsidRPr="00911557">
        <w:rPr>
          <w:b/>
          <w:i/>
          <w:sz w:val="24"/>
          <w:szCs w:val="24"/>
          <w:u w:val="single"/>
        </w:rPr>
        <w:t>Sm19.2, M</w:t>
      </w:r>
      <w:r w:rsidR="00CF2751">
        <w:rPr>
          <w:b/>
          <w:i/>
          <w:sz w:val="24"/>
          <w:szCs w:val="24"/>
          <w:u w:val="single"/>
        </w:rPr>
        <w:t>3</w:t>
      </w:r>
      <w:r w:rsidRPr="00911557">
        <w:rPr>
          <w:b/>
          <w:i/>
          <w:sz w:val="24"/>
          <w:szCs w:val="24"/>
          <w:u w:val="single"/>
        </w:rPr>
        <w:t>/6</w:t>
      </w:r>
      <w:r w:rsidR="00CF2751">
        <w:rPr>
          <w:b/>
          <w:i/>
          <w:sz w:val="24"/>
          <w:szCs w:val="24"/>
          <w:u w:val="single"/>
        </w:rPr>
        <w:t>C</w:t>
      </w:r>
      <w:r w:rsidR="002E1CF5">
        <w:rPr>
          <w:b/>
          <w:i/>
          <w:sz w:val="24"/>
          <w:szCs w:val="24"/>
          <w:u w:val="single"/>
        </w:rPr>
        <w:t>/Sesiunea 3</w:t>
      </w:r>
      <w:r w:rsidRPr="00911557">
        <w:rPr>
          <w:b/>
          <w:i/>
          <w:sz w:val="24"/>
          <w:szCs w:val="24"/>
          <w:u w:val="single"/>
        </w:rPr>
        <w:t>/201</w:t>
      </w:r>
      <w:r w:rsidR="002E1CF5">
        <w:rPr>
          <w:b/>
          <w:i/>
          <w:sz w:val="24"/>
          <w:szCs w:val="24"/>
          <w:u w:val="single"/>
        </w:rPr>
        <w:t>8</w:t>
      </w:r>
      <w:r w:rsidRPr="00911557">
        <w:rPr>
          <w:b/>
          <w:i/>
          <w:sz w:val="24"/>
          <w:szCs w:val="24"/>
          <w:u w:val="single"/>
        </w:rPr>
        <w:t xml:space="preserve"> – </w:t>
      </w:r>
      <w:r w:rsidR="008A6E37">
        <w:rPr>
          <w:b/>
          <w:i/>
          <w:sz w:val="24"/>
          <w:szCs w:val="24"/>
          <w:u w:val="single"/>
        </w:rPr>
        <w:t>03.12</w:t>
      </w:r>
      <w:r w:rsidR="00452372">
        <w:rPr>
          <w:b/>
          <w:i/>
          <w:sz w:val="24"/>
          <w:szCs w:val="24"/>
          <w:u w:val="single"/>
        </w:rPr>
        <w:t>.2018</w:t>
      </w:r>
      <w:r w:rsidR="002E1CF5">
        <w:rPr>
          <w:b/>
          <w:i/>
          <w:sz w:val="24"/>
          <w:szCs w:val="24"/>
          <w:u w:val="single"/>
        </w:rPr>
        <w:t xml:space="preserve"> – 31.01.2019</w:t>
      </w:r>
    </w:p>
    <w:p w:rsidR="00911557" w:rsidRDefault="003A50BC" w:rsidP="00911557">
      <w:pPr>
        <w:pStyle w:val="NoSpacing"/>
        <w:jc w:val="right"/>
        <w:rPr>
          <w:b/>
          <w:sz w:val="24"/>
          <w:szCs w:val="24"/>
        </w:rPr>
      </w:pPr>
      <w:r>
        <w:rPr>
          <w:b/>
          <w:sz w:val="24"/>
          <w:szCs w:val="24"/>
        </w:rPr>
        <w:t>Nr. 452/15.11.2018</w:t>
      </w:r>
    </w:p>
    <w:p w:rsidR="00911557" w:rsidRPr="00911557" w:rsidRDefault="00911557" w:rsidP="00911557">
      <w:pPr>
        <w:pStyle w:val="NoSpacing"/>
        <w:jc w:val="right"/>
        <w:rPr>
          <w:b/>
          <w:sz w:val="24"/>
          <w:szCs w:val="24"/>
        </w:rPr>
      </w:pPr>
    </w:p>
    <w:p w:rsidR="00911557" w:rsidRPr="0090713B" w:rsidRDefault="00911557" w:rsidP="00A55240">
      <w:pPr>
        <w:pStyle w:val="NoSpacing"/>
        <w:jc w:val="center"/>
        <w:rPr>
          <w:b/>
          <w:color w:val="C00000"/>
          <w:sz w:val="24"/>
          <w:szCs w:val="24"/>
        </w:rPr>
      </w:pPr>
      <w:r w:rsidRPr="0090713B">
        <w:rPr>
          <w:b/>
          <w:color w:val="C00000"/>
          <w:sz w:val="24"/>
          <w:szCs w:val="24"/>
        </w:rPr>
        <w:t>ASOCIAȚIA GRUPUL DE ACTIUNE LOCALĂ VALEA SIRETULUI DE JOS</w:t>
      </w:r>
    </w:p>
    <w:p w:rsidR="00911557" w:rsidRPr="0090713B" w:rsidRDefault="004450D0" w:rsidP="00A55240">
      <w:pPr>
        <w:pStyle w:val="NoSpacing"/>
        <w:jc w:val="center"/>
        <w:rPr>
          <w:b/>
          <w:color w:val="C00000"/>
          <w:sz w:val="24"/>
          <w:szCs w:val="24"/>
        </w:rPr>
      </w:pPr>
      <w:r>
        <w:rPr>
          <w:b/>
          <w:color w:val="C00000"/>
          <w:sz w:val="24"/>
          <w:szCs w:val="24"/>
        </w:rPr>
        <w:t>LANSEAZĂ</w:t>
      </w:r>
      <w:r w:rsidR="00911557" w:rsidRPr="0090713B">
        <w:rPr>
          <w:b/>
          <w:color w:val="C00000"/>
          <w:sz w:val="24"/>
          <w:szCs w:val="24"/>
        </w:rPr>
        <w:t xml:space="preserve"> APELUL DE SELECȚIE AL PROIECTELOR</w:t>
      </w:r>
    </w:p>
    <w:p w:rsidR="00911557" w:rsidRPr="0090713B" w:rsidRDefault="00911557" w:rsidP="00A55240">
      <w:pPr>
        <w:pStyle w:val="NoSpacing"/>
        <w:jc w:val="center"/>
        <w:rPr>
          <w:b/>
          <w:i/>
          <w:sz w:val="24"/>
          <w:szCs w:val="24"/>
        </w:rPr>
      </w:pPr>
      <w:r w:rsidRPr="0090713B">
        <w:rPr>
          <w:b/>
          <w:color w:val="C00000"/>
          <w:sz w:val="24"/>
          <w:szCs w:val="24"/>
        </w:rPr>
        <w:t>pentru măsura</w:t>
      </w:r>
      <w:r w:rsidRPr="0090713B">
        <w:rPr>
          <w:b/>
          <w:i/>
          <w:sz w:val="24"/>
          <w:szCs w:val="24"/>
        </w:rPr>
        <w:t xml:space="preserve"> </w:t>
      </w:r>
    </w:p>
    <w:p w:rsidR="00911557" w:rsidRPr="0090713B" w:rsidRDefault="00953019" w:rsidP="00A55240">
      <w:pPr>
        <w:pStyle w:val="NoSpacing"/>
        <w:jc w:val="center"/>
        <w:rPr>
          <w:b/>
          <w:color w:val="C00000"/>
          <w:sz w:val="24"/>
          <w:szCs w:val="24"/>
        </w:rPr>
      </w:pPr>
      <w:r>
        <w:rPr>
          <w:b/>
          <w:i/>
          <w:color w:val="C00000"/>
          <w:sz w:val="24"/>
          <w:szCs w:val="24"/>
        </w:rPr>
        <w:t xml:space="preserve">M3/6C </w:t>
      </w:r>
      <w:r w:rsidR="00506DCB">
        <w:rPr>
          <w:b/>
          <w:i/>
          <w:color w:val="C00000"/>
          <w:sz w:val="24"/>
          <w:szCs w:val="24"/>
        </w:rPr>
        <w:t>–</w:t>
      </w:r>
      <w:r w:rsidR="00911557" w:rsidRPr="0090713B">
        <w:rPr>
          <w:b/>
          <w:i/>
          <w:color w:val="C00000"/>
          <w:sz w:val="24"/>
          <w:szCs w:val="24"/>
        </w:rPr>
        <w:t xml:space="preserve"> </w:t>
      </w:r>
      <w:r w:rsidR="00DF496B">
        <w:rPr>
          <w:b/>
          <w:i/>
          <w:color w:val="C00000"/>
          <w:sz w:val="24"/>
          <w:szCs w:val="24"/>
        </w:rPr>
        <w:t>I</w:t>
      </w:r>
      <w:r w:rsidR="00506DCB">
        <w:rPr>
          <w:b/>
          <w:i/>
          <w:color w:val="C00000"/>
          <w:sz w:val="24"/>
          <w:szCs w:val="24"/>
        </w:rPr>
        <w:t>nvestiții în infrastructura de broadband în spațiul rural</w:t>
      </w:r>
    </w:p>
    <w:p w:rsidR="00911557" w:rsidRDefault="00911557" w:rsidP="00A55240">
      <w:pPr>
        <w:pStyle w:val="NoSpacing"/>
        <w:jc w:val="center"/>
        <w:rPr>
          <w:b/>
          <w:sz w:val="28"/>
          <w:szCs w:val="28"/>
        </w:rPr>
      </w:pPr>
    </w:p>
    <w:p w:rsidR="00911557" w:rsidRDefault="00911557" w:rsidP="00A55240">
      <w:pPr>
        <w:pStyle w:val="NoSpacing"/>
        <w:jc w:val="center"/>
        <w:rPr>
          <w:b/>
          <w:sz w:val="28"/>
          <w:szCs w:val="28"/>
        </w:rPr>
      </w:pPr>
    </w:p>
    <w:p w:rsidR="00530F93" w:rsidRPr="00953019" w:rsidRDefault="00A55240" w:rsidP="00911557">
      <w:pPr>
        <w:pStyle w:val="NoSpacing"/>
        <w:jc w:val="both"/>
        <w:rPr>
          <w:sz w:val="24"/>
          <w:szCs w:val="24"/>
        </w:rPr>
      </w:pPr>
      <w:r w:rsidRPr="00953019">
        <w:rPr>
          <w:sz w:val="24"/>
          <w:szCs w:val="24"/>
        </w:rPr>
        <w:t xml:space="preserve">Asociația „Grupul de Acțiune Locală Valea Siretului de Jos” anunță </w:t>
      </w:r>
      <w:r w:rsidR="00EB4EBE">
        <w:rPr>
          <w:sz w:val="24"/>
          <w:szCs w:val="24"/>
        </w:rPr>
        <w:t>lansarea</w:t>
      </w:r>
      <w:r w:rsidR="00B431EF" w:rsidRPr="00953019">
        <w:rPr>
          <w:sz w:val="24"/>
          <w:szCs w:val="24"/>
        </w:rPr>
        <w:t xml:space="preserve"> Sesiunii nr.</w:t>
      </w:r>
      <w:r w:rsidR="00EB4EBE">
        <w:rPr>
          <w:sz w:val="24"/>
          <w:szCs w:val="24"/>
        </w:rPr>
        <w:t xml:space="preserve"> 3</w:t>
      </w:r>
      <w:r w:rsidR="00B431EF" w:rsidRPr="00953019">
        <w:rPr>
          <w:sz w:val="24"/>
          <w:szCs w:val="24"/>
        </w:rPr>
        <w:t>/201</w:t>
      </w:r>
      <w:r w:rsidR="00EB4EBE">
        <w:rPr>
          <w:sz w:val="24"/>
          <w:szCs w:val="24"/>
        </w:rPr>
        <w:t>8</w:t>
      </w:r>
      <w:r w:rsidR="00B431EF" w:rsidRPr="00953019">
        <w:rPr>
          <w:sz w:val="24"/>
          <w:szCs w:val="24"/>
        </w:rPr>
        <w:t xml:space="preserve"> pentru </w:t>
      </w:r>
      <w:r w:rsidR="00911557" w:rsidRPr="00953019">
        <w:rPr>
          <w:sz w:val="24"/>
          <w:szCs w:val="24"/>
        </w:rPr>
        <w:t>apelul</w:t>
      </w:r>
      <w:r w:rsidR="002F09B2" w:rsidRPr="00953019">
        <w:rPr>
          <w:sz w:val="24"/>
          <w:szCs w:val="24"/>
        </w:rPr>
        <w:t xml:space="preserve"> de selecție</w:t>
      </w:r>
      <w:r w:rsidR="00CF2751" w:rsidRPr="00953019">
        <w:rPr>
          <w:sz w:val="24"/>
          <w:szCs w:val="24"/>
        </w:rPr>
        <w:t xml:space="preserve"> </w:t>
      </w:r>
      <w:r w:rsidR="00C47733">
        <w:rPr>
          <w:sz w:val="24"/>
          <w:szCs w:val="24"/>
        </w:rPr>
        <w:t>n</w:t>
      </w:r>
      <w:bookmarkStart w:id="0" w:name="_GoBack"/>
      <w:bookmarkEnd w:id="0"/>
      <w:r w:rsidR="00C47733">
        <w:rPr>
          <w:sz w:val="24"/>
          <w:szCs w:val="24"/>
        </w:rPr>
        <w:t xml:space="preserve">r. 3 </w:t>
      </w:r>
      <w:r w:rsidR="00911557" w:rsidRPr="00953019">
        <w:rPr>
          <w:sz w:val="24"/>
          <w:szCs w:val="24"/>
        </w:rPr>
        <w:t xml:space="preserve">aferent masurii </w:t>
      </w:r>
      <w:r w:rsidR="00953019" w:rsidRPr="00953019">
        <w:rPr>
          <w:i/>
          <w:sz w:val="24"/>
          <w:szCs w:val="24"/>
          <w:u w:val="single"/>
        </w:rPr>
        <w:t xml:space="preserve">M3/6C </w:t>
      </w:r>
      <w:r w:rsidR="0031726F">
        <w:rPr>
          <w:i/>
          <w:sz w:val="24"/>
          <w:szCs w:val="24"/>
          <w:u w:val="single"/>
        </w:rPr>
        <w:t>-I</w:t>
      </w:r>
      <w:r w:rsidR="00506DCB">
        <w:rPr>
          <w:i/>
          <w:sz w:val="24"/>
          <w:szCs w:val="24"/>
          <w:u w:val="single"/>
        </w:rPr>
        <w:t>nvestiții în infrastructura de broadband în spațiul rural</w:t>
      </w:r>
      <w:r w:rsidR="00911557" w:rsidRPr="00953019">
        <w:rPr>
          <w:sz w:val="24"/>
          <w:szCs w:val="24"/>
        </w:rPr>
        <w:t>, din cadrul Strategiei de Dezvoltare Locala</w:t>
      </w:r>
      <w:r w:rsidR="00492A49" w:rsidRPr="00953019">
        <w:rPr>
          <w:sz w:val="24"/>
          <w:szCs w:val="24"/>
        </w:rPr>
        <w:t xml:space="preserve"> GAL Valea Siretului de Jos</w:t>
      </w:r>
      <w:r w:rsidR="00911557" w:rsidRPr="00953019">
        <w:rPr>
          <w:sz w:val="24"/>
          <w:szCs w:val="24"/>
        </w:rPr>
        <w:t>.</w:t>
      </w:r>
      <w:r w:rsidR="00492A49" w:rsidRPr="00953019">
        <w:rPr>
          <w:sz w:val="24"/>
          <w:szCs w:val="24"/>
        </w:rPr>
        <w:t xml:space="preserve"> </w:t>
      </w:r>
    </w:p>
    <w:p w:rsidR="00530F93" w:rsidRPr="00953019" w:rsidRDefault="00530F93" w:rsidP="00911557">
      <w:pPr>
        <w:pStyle w:val="NoSpacing"/>
        <w:jc w:val="both"/>
        <w:rPr>
          <w:sz w:val="24"/>
          <w:szCs w:val="24"/>
        </w:rPr>
      </w:pPr>
      <w:r w:rsidRPr="00953019">
        <w:rPr>
          <w:sz w:val="24"/>
          <w:szCs w:val="24"/>
        </w:rPr>
        <w:t>La întocmirea anunțului pentru deschiderea apelului de selecție au fost respectate prev</w:t>
      </w:r>
      <w:r w:rsidR="0090713B" w:rsidRPr="00953019">
        <w:rPr>
          <w:sz w:val="24"/>
          <w:szCs w:val="24"/>
        </w:rPr>
        <w:t>e</w:t>
      </w:r>
      <w:r w:rsidRPr="00953019">
        <w:rPr>
          <w:sz w:val="24"/>
          <w:szCs w:val="24"/>
        </w:rPr>
        <w:t xml:space="preserve">derile Ghidului de implementare Sm 19.2 </w:t>
      </w:r>
      <w:r w:rsidR="00EB4EBE">
        <w:rPr>
          <w:sz w:val="24"/>
          <w:szCs w:val="24"/>
        </w:rPr>
        <w:t>V03</w:t>
      </w:r>
      <w:r w:rsidRPr="00953019">
        <w:rPr>
          <w:sz w:val="24"/>
          <w:szCs w:val="24"/>
        </w:rPr>
        <w:t xml:space="preserve">. </w:t>
      </w:r>
    </w:p>
    <w:p w:rsidR="0090713B" w:rsidRPr="00953019" w:rsidRDefault="0090713B" w:rsidP="00911557">
      <w:pPr>
        <w:pStyle w:val="NoSpacing"/>
        <w:jc w:val="both"/>
        <w:rPr>
          <w:b/>
          <w:sz w:val="24"/>
          <w:szCs w:val="24"/>
        </w:rPr>
      </w:pPr>
    </w:p>
    <w:p w:rsidR="0090713B" w:rsidRPr="00953019" w:rsidRDefault="0090713B" w:rsidP="0090713B">
      <w:pPr>
        <w:pStyle w:val="NoSpacing"/>
        <w:numPr>
          <w:ilvl w:val="0"/>
          <w:numId w:val="8"/>
        </w:numPr>
        <w:jc w:val="both"/>
        <w:rPr>
          <w:sz w:val="24"/>
          <w:szCs w:val="24"/>
        </w:rPr>
      </w:pPr>
      <w:r w:rsidRPr="00953019">
        <w:rPr>
          <w:b/>
          <w:sz w:val="24"/>
          <w:szCs w:val="24"/>
        </w:rPr>
        <w:t>Data lansării apelului de selecție</w:t>
      </w:r>
      <w:r w:rsidRPr="00953019">
        <w:rPr>
          <w:sz w:val="24"/>
          <w:szCs w:val="24"/>
        </w:rPr>
        <w:t xml:space="preserve">: </w:t>
      </w:r>
      <w:r w:rsidR="008A6E37">
        <w:rPr>
          <w:sz w:val="24"/>
          <w:szCs w:val="24"/>
        </w:rPr>
        <w:t>03 decembrie</w:t>
      </w:r>
      <w:r w:rsidR="00EB4EBE">
        <w:rPr>
          <w:sz w:val="24"/>
          <w:szCs w:val="24"/>
        </w:rPr>
        <w:t xml:space="preserve"> 2018</w:t>
      </w:r>
    </w:p>
    <w:p w:rsidR="0090713B" w:rsidRPr="00953019" w:rsidRDefault="0090713B" w:rsidP="0090713B">
      <w:pPr>
        <w:pStyle w:val="NoSpacing"/>
        <w:numPr>
          <w:ilvl w:val="0"/>
          <w:numId w:val="8"/>
        </w:numPr>
        <w:jc w:val="both"/>
        <w:rPr>
          <w:sz w:val="24"/>
          <w:szCs w:val="24"/>
        </w:rPr>
      </w:pPr>
      <w:r w:rsidRPr="00953019">
        <w:rPr>
          <w:b/>
          <w:sz w:val="24"/>
          <w:szCs w:val="24"/>
        </w:rPr>
        <w:t>Data limită de depunere a proiectelor</w:t>
      </w:r>
      <w:r w:rsidRPr="00953019">
        <w:rPr>
          <w:sz w:val="24"/>
          <w:szCs w:val="24"/>
        </w:rPr>
        <w:t>:</w:t>
      </w:r>
      <w:r w:rsidRPr="00953019">
        <w:rPr>
          <w:b/>
          <w:sz w:val="24"/>
          <w:szCs w:val="24"/>
        </w:rPr>
        <w:t xml:space="preserve"> </w:t>
      </w:r>
      <w:r w:rsidR="00452372">
        <w:rPr>
          <w:sz w:val="24"/>
          <w:szCs w:val="24"/>
        </w:rPr>
        <w:t>3</w:t>
      </w:r>
      <w:r w:rsidR="004B5D45">
        <w:rPr>
          <w:sz w:val="24"/>
          <w:szCs w:val="24"/>
        </w:rPr>
        <w:t>1</w:t>
      </w:r>
      <w:r w:rsidR="00452372">
        <w:rPr>
          <w:sz w:val="24"/>
          <w:szCs w:val="24"/>
        </w:rPr>
        <w:t xml:space="preserve"> </w:t>
      </w:r>
      <w:r w:rsidR="00EB4EBE">
        <w:rPr>
          <w:sz w:val="24"/>
          <w:szCs w:val="24"/>
        </w:rPr>
        <w:t>ianuarie 2019</w:t>
      </w:r>
    </w:p>
    <w:p w:rsidR="0090713B" w:rsidRPr="00953019" w:rsidRDefault="0090713B" w:rsidP="0090713B">
      <w:pPr>
        <w:pStyle w:val="NoSpacing"/>
        <w:numPr>
          <w:ilvl w:val="0"/>
          <w:numId w:val="8"/>
        </w:numPr>
        <w:jc w:val="both"/>
        <w:rPr>
          <w:sz w:val="24"/>
          <w:szCs w:val="24"/>
        </w:rPr>
      </w:pPr>
      <w:r w:rsidRPr="00953019">
        <w:rPr>
          <w:b/>
          <w:sz w:val="24"/>
          <w:szCs w:val="24"/>
        </w:rPr>
        <w:t>Locul și intervalul orar în care se pot depune proiectele</w:t>
      </w:r>
      <w:r w:rsidRPr="00953019">
        <w:rPr>
          <w:sz w:val="24"/>
          <w:szCs w:val="24"/>
        </w:rPr>
        <w:t>: Proiectele se vor depune la sediul GAL Valea Siretului de Jos, situat în comuna Dumbraveni, județul Suceava, în incinta Sediului Primăriei Comunei Dumbraveni, etajul 1, Sala de sedinte, zilnic, in intervalul orar 09,00 – 13,00.</w:t>
      </w:r>
    </w:p>
    <w:p w:rsidR="0090713B" w:rsidRPr="00953019" w:rsidRDefault="00A55240" w:rsidP="00A55240">
      <w:pPr>
        <w:pStyle w:val="NoSpacing"/>
        <w:numPr>
          <w:ilvl w:val="0"/>
          <w:numId w:val="8"/>
        </w:numPr>
        <w:jc w:val="both"/>
        <w:rPr>
          <w:sz w:val="24"/>
          <w:szCs w:val="24"/>
        </w:rPr>
      </w:pPr>
      <w:r w:rsidRPr="00953019">
        <w:rPr>
          <w:b/>
          <w:sz w:val="24"/>
          <w:szCs w:val="24"/>
        </w:rPr>
        <w:t>Fondurile disponibile</w:t>
      </w:r>
      <w:r w:rsidRPr="00953019">
        <w:rPr>
          <w:sz w:val="24"/>
          <w:szCs w:val="24"/>
        </w:rPr>
        <w:t xml:space="preserve"> </w:t>
      </w:r>
      <w:r w:rsidRPr="00953019">
        <w:rPr>
          <w:b/>
          <w:sz w:val="24"/>
          <w:szCs w:val="24"/>
        </w:rPr>
        <w:t>alocate apelului de selecție</w:t>
      </w:r>
      <w:r w:rsidRPr="00953019">
        <w:rPr>
          <w:sz w:val="24"/>
          <w:szCs w:val="24"/>
        </w:rPr>
        <w:t xml:space="preserve">: </w:t>
      </w:r>
      <w:r w:rsidR="00953019" w:rsidRPr="00953019">
        <w:rPr>
          <w:sz w:val="24"/>
          <w:szCs w:val="24"/>
        </w:rPr>
        <w:t>33.140</w:t>
      </w:r>
      <w:r w:rsidRPr="00953019">
        <w:rPr>
          <w:sz w:val="24"/>
          <w:szCs w:val="24"/>
        </w:rPr>
        <w:t xml:space="preserve"> € </w:t>
      </w:r>
    </w:p>
    <w:p w:rsidR="0090713B" w:rsidRPr="00953019" w:rsidRDefault="00A55240" w:rsidP="0090713B">
      <w:pPr>
        <w:pStyle w:val="NoSpacing"/>
        <w:numPr>
          <w:ilvl w:val="0"/>
          <w:numId w:val="8"/>
        </w:numPr>
        <w:jc w:val="both"/>
        <w:rPr>
          <w:sz w:val="24"/>
          <w:szCs w:val="24"/>
        </w:rPr>
      </w:pPr>
      <w:r w:rsidRPr="00953019">
        <w:rPr>
          <w:b/>
          <w:sz w:val="24"/>
          <w:szCs w:val="24"/>
        </w:rPr>
        <w:t>Suma maximă</w:t>
      </w:r>
      <w:r w:rsidRPr="00953019">
        <w:rPr>
          <w:sz w:val="24"/>
          <w:szCs w:val="24"/>
        </w:rPr>
        <w:t xml:space="preserve"> </w:t>
      </w:r>
      <w:r w:rsidRPr="00953019">
        <w:rPr>
          <w:b/>
          <w:sz w:val="24"/>
          <w:szCs w:val="24"/>
        </w:rPr>
        <w:t>nerambursabilă care poate fi acordată pentru un proiect</w:t>
      </w:r>
      <w:r w:rsidRPr="00953019">
        <w:rPr>
          <w:sz w:val="24"/>
          <w:szCs w:val="24"/>
        </w:rPr>
        <w:t xml:space="preserve">: </w:t>
      </w:r>
      <w:r w:rsidR="00953019" w:rsidRPr="00953019">
        <w:rPr>
          <w:sz w:val="24"/>
          <w:szCs w:val="24"/>
        </w:rPr>
        <w:t xml:space="preserve">33.140 </w:t>
      </w:r>
      <w:r w:rsidRPr="00953019">
        <w:rPr>
          <w:sz w:val="24"/>
          <w:szCs w:val="24"/>
        </w:rPr>
        <w:t xml:space="preserve">€  </w:t>
      </w:r>
    </w:p>
    <w:p w:rsidR="00FF7635" w:rsidRPr="00953019" w:rsidRDefault="00FF7635" w:rsidP="00FF7635">
      <w:pPr>
        <w:spacing w:after="36" w:line="269" w:lineRule="auto"/>
        <w:ind w:right="8" w:firstLine="708"/>
        <w:rPr>
          <w:rFonts w:cstheme="minorHAnsi"/>
          <w:sz w:val="24"/>
          <w:szCs w:val="24"/>
        </w:rPr>
      </w:pPr>
      <w:r w:rsidRPr="00953019">
        <w:rPr>
          <w:rFonts w:cstheme="minorHAnsi"/>
          <w:sz w:val="24"/>
          <w:szCs w:val="24"/>
        </w:rPr>
        <w:t xml:space="preserve">Rata sprijinului este de: </w:t>
      </w:r>
    </w:p>
    <w:p w:rsidR="00FF7635" w:rsidRPr="00953019" w:rsidRDefault="00FF7635" w:rsidP="00FF7635">
      <w:pPr>
        <w:numPr>
          <w:ilvl w:val="0"/>
          <w:numId w:val="10"/>
        </w:numPr>
        <w:spacing w:after="41" w:line="271" w:lineRule="auto"/>
        <w:ind w:right="498" w:hanging="360"/>
        <w:jc w:val="both"/>
        <w:rPr>
          <w:rFonts w:cstheme="minorHAnsi"/>
          <w:sz w:val="24"/>
          <w:szCs w:val="24"/>
        </w:rPr>
      </w:pPr>
      <w:r w:rsidRPr="00953019">
        <w:rPr>
          <w:rFonts w:cstheme="minorHAnsi"/>
          <w:sz w:val="24"/>
          <w:szCs w:val="24"/>
        </w:rPr>
        <w:t xml:space="preserve">pentru operațiunile generatoare de venit: până la 90%; </w:t>
      </w:r>
    </w:p>
    <w:p w:rsidR="00FF7635" w:rsidRPr="00953019" w:rsidRDefault="00FF7635" w:rsidP="00FF7635">
      <w:pPr>
        <w:numPr>
          <w:ilvl w:val="0"/>
          <w:numId w:val="10"/>
        </w:numPr>
        <w:spacing w:after="36" w:line="271" w:lineRule="auto"/>
        <w:ind w:right="498" w:hanging="360"/>
        <w:jc w:val="both"/>
        <w:rPr>
          <w:rFonts w:cstheme="minorHAnsi"/>
          <w:sz w:val="24"/>
          <w:szCs w:val="24"/>
        </w:rPr>
      </w:pPr>
      <w:r w:rsidRPr="00953019">
        <w:rPr>
          <w:rFonts w:cstheme="minorHAnsi"/>
          <w:sz w:val="24"/>
          <w:szCs w:val="24"/>
        </w:rPr>
        <w:t>pentru operațiunile generatoare de venit cu utilitate publică: până la 100%;</w:t>
      </w:r>
    </w:p>
    <w:p w:rsidR="00FF7635" w:rsidRPr="00953019" w:rsidRDefault="00FF7635" w:rsidP="00FF7635">
      <w:pPr>
        <w:numPr>
          <w:ilvl w:val="0"/>
          <w:numId w:val="10"/>
        </w:numPr>
        <w:spacing w:after="36" w:line="271" w:lineRule="auto"/>
        <w:ind w:right="498" w:hanging="360"/>
        <w:jc w:val="both"/>
        <w:rPr>
          <w:rFonts w:cstheme="minorHAnsi"/>
          <w:sz w:val="24"/>
          <w:szCs w:val="24"/>
        </w:rPr>
      </w:pPr>
      <w:r w:rsidRPr="00953019">
        <w:rPr>
          <w:rFonts w:cstheme="minorHAnsi"/>
          <w:sz w:val="24"/>
          <w:szCs w:val="24"/>
        </w:rPr>
        <w:t xml:space="preserve">pentru operațiunile negeneratoare de venit: până la 100%. </w:t>
      </w:r>
    </w:p>
    <w:p w:rsidR="0090713B" w:rsidRPr="00506DCB" w:rsidRDefault="00A55240" w:rsidP="004961DD">
      <w:pPr>
        <w:numPr>
          <w:ilvl w:val="0"/>
          <w:numId w:val="8"/>
        </w:numPr>
        <w:suppressAutoHyphens/>
        <w:autoSpaceDN w:val="0"/>
        <w:spacing w:after="114" w:line="249" w:lineRule="auto"/>
        <w:jc w:val="both"/>
        <w:textAlignment w:val="baseline"/>
        <w:rPr>
          <w:sz w:val="24"/>
          <w:szCs w:val="24"/>
        </w:rPr>
      </w:pPr>
      <w:r w:rsidRPr="00506DCB">
        <w:rPr>
          <w:b/>
          <w:sz w:val="24"/>
          <w:szCs w:val="24"/>
        </w:rPr>
        <w:lastRenderedPageBreak/>
        <w:t>Categoriile de beneficiari eligibili</w:t>
      </w:r>
      <w:r w:rsidRPr="00506DCB">
        <w:rPr>
          <w:sz w:val="24"/>
          <w:szCs w:val="24"/>
        </w:rPr>
        <w:t xml:space="preserve"> </w:t>
      </w:r>
      <w:r w:rsidRPr="00506DCB">
        <w:rPr>
          <w:b/>
          <w:sz w:val="24"/>
          <w:szCs w:val="24"/>
        </w:rPr>
        <w:t xml:space="preserve">care pot aplica pe măsura </w:t>
      </w:r>
      <w:r w:rsidR="00953019" w:rsidRPr="00506DCB">
        <w:rPr>
          <w:b/>
          <w:sz w:val="24"/>
          <w:szCs w:val="24"/>
        </w:rPr>
        <w:t xml:space="preserve">M3/6C </w:t>
      </w:r>
      <w:r w:rsidRPr="00506DCB">
        <w:rPr>
          <w:b/>
          <w:sz w:val="24"/>
          <w:szCs w:val="24"/>
        </w:rPr>
        <w:t>sunt</w:t>
      </w:r>
      <w:r w:rsidRPr="00506DCB">
        <w:rPr>
          <w:sz w:val="24"/>
          <w:szCs w:val="24"/>
        </w:rPr>
        <w:t xml:space="preserve">: </w:t>
      </w:r>
      <w:r w:rsidR="00506DCB" w:rsidRPr="00506DCB">
        <w:rPr>
          <w:rFonts w:cstheme="minorHAnsi"/>
          <w:sz w:val="24"/>
          <w:szCs w:val="24"/>
        </w:rPr>
        <w:t>Agenții economici care se încadrează în categoria întreprinderilor mici și mijlocii (IMM) conform legislației în vigoare Legea 346/2004 și care activează sau urmează să activeze în domeniul TIC; GAL - în situația în care în urma lansării primului apel de selecție nu se depun  proiecte, atunci GAL-ul poate fi beneficiarul măsurii, cu respectarea legislației specifice si Entități publice, ADI, APL cu respectarea legislației specifice.</w:t>
      </w:r>
    </w:p>
    <w:p w:rsidR="00FF4ECE" w:rsidRPr="00634032" w:rsidRDefault="0090713B" w:rsidP="0090713B">
      <w:pPr>
        <w:pStyle w:val="NoSpacing"/>
        <w:numPr>
          <w:ilvl w:val="0"/>
          <w:numId w:val="8"/>
        </w:numPr>
        <w:jc w:val="both"/>
        <w:rPr>
          <w:sz w:val="24"/>
          <w:szCs w:val="24"/>
        </w:rPr>
      </w:pPr>
      <w:r w:rsidRPr="00953019">
        <w:rPr>
          <w:b/>
          <w:sz w:val="24"/>
          <w:szCs w:val="24"/>
        </w:rPr>
        <w:t>Modelul de cerere de finanțare pe care trebuie să îl folosească solicitanții (editabil):</w:t>
      </w:r>
      <w:r w:rsidRPr="00953019">
        <w:rPr>
          <w:rFonts w:cstheme="minorHAnsi"/>
          <w:sz w:val="24"/>
          <w:szCs w:val="24"/>
        </w:rPr>
        <w:t xml:space="preserve"> este Anexa nr.1 la </w:t>
      </w:r>
      <w:r w:rsidR="00953019" w:rsidRPr="00953019">
        <w:rPr>
          <w:rFonts w:cstheme="minorHAnsi"/>
          <w:sz w:val="24"/>
          <w:szCs w:val="24"/>
        </w:rPr>
        <w:t>Ghidul solicitantului aferent M3</w:t>
      </w:r>
      <w:r w:rsidRPr="00953019">
        <w:rPr>
          <w:rFonts w:cstheme="minorHAnsi"/>
          <w:sz w:val="24"/>
          <w:szCs w:val="24"/>
        </w:rPr>
        <w:t>/6</w:t>
      </w:r>
      <w:r w:rsidR="00953019" w:rsidRPr="00953019">
        <w:rPr>
          <w:rFonts w:cstheme="minorHAnsi"/>
          <w:sz w:val="24"/>
          <w:szCs w:val="24"/>
        </w:rPr>
        <w:t>C</w:t>
      </w:r>
      <w:r w:rsidRPr="00953019">
        <w:rPr>
          <w:rFonts w:cstheme="minorHAnsi"/>
          <w:sz w:val="24"/>
          <w:szCs w:val="24"/>
        </w:rPr>
        <w:t>, pentru acțiun</w:t>
      </w:r>
      <w:r w:rsidR="00105199" w:rsidRPr="00953019">
        <w:rPr>
          <w:rFonts w:cstheme="minorHAnsi"/>
          <w:sz w:val="24"/>
          <w:szCs w:val="24"/>
        </w:rPr>
        <w:t>i corespondente sub-măsurii 7.2 PNDR 2014-2020 ș</w:t>
      </w:r>
      <w:r w:rsidRPr="00953019">
        <w:rPr>
          <w:rFonts w:cstheme="minorHAnsi"/>
          <w:sz w:val="24"/>
          <w:szCs w:val="24"/>
        </w:rPr>
        <w:t xml:space="preserve">i este publicat pe site-ul </w:t>
      </w:r>
      <w:hyperlink r:id="rId8" w:history="1">
        <w:r w:rsidRPr="00953019">
          <w:rPr>
            <w:rStyle w:val="Hyperlink"/>
            <w:rFonts w:cstheme="minorHAnsi"/>
            <w:sz w:val="24"/>
            <w:szCs w:val="24"/>
          </w:rPr>
          <w:t>www.galvaleasiretuluidejos.ro</w:t>
        </w:r>
      </w:hyperlink>
      <w:r w:rsidRPr="00953019">
        <w:rPr>
          <w:rFonts w:cstheme="minorHAnsi"/>
          <w:sz w:val="24"/>
          <w:szCs w:val="24"/>
        </w:rPr>
        <w:t xml:space="preserve">. </w:t>
      </w:r>
    </w:p>
    <w:p w:rsidR="00634032" w:rsidRPr="00953019" w:rsidRDefault="00634032" w:rsidP="00634032">
      <w:pPr>
        <w:pStyle w:val="NoSpacing"/>
        <w:ind w:left="720"/>
        <w:jc w:val="both"/>
        <w:rPr>
          <w:sz w:val="24"/>
          <w:szCs w:val="24"/>
        </w:rPr>
      </w:pPr>
    </w:p>
    <w:p w:rsidR="00A55240" w:rsidRPr="00506DCB" w:rsidRDefault="00FF4ECE" w:rsidP="0090713B">
      <w:pPr>
        <w:pStyle w:val="NoSpacing"/>
        <w:numPr>
          <w:ilvl w:val="0"/>
          <w:numId w:val="8"/>
        </w:numPr>
        <w:jc w:val="both"/>
        <w:rPr>
          <w:sz w:val="24"/>
          <w:szCs w:val="24"/>
        </w:rPr>
      </w:pPr>
      <w:r w:rsidRPr="00953019">
        <w:rPr>
          <w:b/>
          <w:sz w:val="24"/>
          <w:szCs w:val="24"/>
        </w:rPr>
        <w:t>Documentele justificative pe care trebuie să le depună solicitantul odată cu depunerea proiectului în conformitate cu cerințele fișei măsurii din SDL si ale Ghidului solicitantului</w:t>
      </w:r>
      <w:r w:rsidR="00953019" w:rsidRPr="00953019">
        <w:rPr>
          <w:b/>
          <w:sz w:val="24"/>
          <w:szCs w:val="24"/>
        </w:rPr>
        <w:t xml:space="preserve"> elaborat de către GAL pentru M3</w:t>
      </w:r>
      <w:r w:rsidRPr="00953019">
        <w:rPr>
          <w:b/>
          <w:sz w:val="24"/>
          <w:szCs w:val="24"/>
        </w:rPr>
        <w:t>/6</w:t>
      </w:r>
      <w:r w:rsidR="00953019" w:rsidRPr="00953019">
        <w:rPr>
          <w:b/>
          <w:sz w:val="24"/>
          <w:szCs w:val="24"/>
        </w:rPr>
        <w:t>C</w:t>
      </w:r>
      <w:r w:rsidRPr="00953019">
        <w:rPr>
          <w:b/>
          <w:sz w:val="24"/>
          <w:szCs w:val="24"/>
        </w:rPr>
        <w:t>:</w:t>
      </w:r>
      <w:r w:rsidR="00A55240" w:rsidRPr="00953019">
        <w:rPr>
          <w:rFonts w:cstheme="minorHAnsi"/>
          <w:sz w:val="24"/>
          <w:szCs w:val="24"/>
        </w:rPr>
        <w:t xml:space="preserve"> </w:t>
      </w:r>
    </w:p>
    <w:p w:rsidR="00506DCB" w:rsidRDefault="00901EA2" w:rsidP="00506DCB">
      <w:pPr>
        <w:pStyle w:val="NoSpacing"/>
        <w:ind w:left="720"/>
        <w:jc w:val="both"/>
        <w:rPr>
          <w:sz w:val="24"/>
          <w:szCs w:val="24"/>
        </w:rPr>
      </w:pPr>
      <w:r>
        <w:rPr>
          <w:sz w:val="24"/>
          <w:szCs w:val="24"/>
        </w:rPr>
        <w:t xml:space="preserve">    </w:t>
      </w:r>
    </w:p>
    <w:p w:rsidR="00EB4EBE" w:rsidRDefault="00EB4EBE" w:rsidP="00EB4EBE">
      <w:pPr>
        <w:pStyle w:val="NoSpacing"/>
        <w:jc w:val="both"/>
        <w:rPr>
          <w:rFonts w:eastAsia="Calibri" w:cstheme="minorHAnsi"/>
          <w:bCs/>
          <w:iCs/>
          <w:sz w:val="24"/>
          <w:szCs w:val="24"/>
        </w:rPr>
      </w:pPr>
      <w:r w:rsidRPr="008C3F69">
        <w:rPr>
          <w:rFonts w:eastAsia="Calibri" w:cstheme="minorHAnsi"/>
          <w:b/>
          <w:bCs/>
          <w:i/>
          <w:iCs/>
          <w:sz w:val="24"/>
          <w:szCs w:val="24"/>
        </w:rPr>
        <w:t>1. Studiul de Fezabilitate / Documentaţia de Avizare pentru Lucrări de Intervenţii</w:t>
      </w:r>
      <w:r>
        <w:rPr>
          <w:rFonts w:eastAsia="Calibri" w:cstheme="minorHAnsi"/>
          <w:b/>
          <w:bCs/>
          <w:i/>
          <w:iCs/>
          <w:sz w:val="24"/>
          <w:szCs w:val="24"/>
        </w:rPr>
        <w:t>/Memoriu Justificativ</w:t>
      </w:r>
      <w:r w:rsidRPr="008C3F69">
        <w:rPr>
          <w:rFonts w:eastAsia="Calibri" w:cstheme="minorHAnsi"/>
          <w:bCs/>
          <w:iCs/>
          <w:sz w:val="24"/>
          <w:szCs w:val="24"/>
        </w:rPr>
        <w:t>, întocmite conform legislaţiei în vigoare conţinutului cadru al documentaţiei tehnico-economice aferente investiţiilor publice, precum şi a structurii şi metodologiei de elaborare a devizului general pentru obiecte de investiţii şi lucrări de intervenţii).</w:t>
      </w:r>
      <w:r w:rsidRPr="008C3F69">
        <w:rPr>
          <w:rFonts w:eastAsia="Calibri" w:cstheme="minorHAnsi"/>
          <w:b/>
          <w:bCs/>
          <w:i/>
          <w:iCs/>
          <w:sz w:val="24"/>
          <w:szCs w:val="24"/>
        </w:rPr>
        <w:t xml:space="preserve">  </w:t>
      </w:r>
      <w:r w:rsidRPr="00F65DE2">
        <w:rPr>
          <w:rFonts w:eastAsia="Calibri" w:cstheme="minorHAnsi"/>
          <w:bCs/>
          <w:iCs/>
          <w:sz w:val="24"/>
          <w:szCs w:val="24"/>
        </w:rPr>
        <w:t xml:space="preserve">Pentru proiectele demarate din alte fonduri si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  </w:t>
      </w:r>
    </w:p>
    <w:p w:rsidR="00EB4EBE" w:rsidRPr="008C3F69" w:rsidRDefault="00EB4EBE" w:rsidP="00EB4EBE">
      <w:pPr>
        <w:pStyle w:val="NoSpacing"/>
        <w:jc w:val="both"/>
        <w:rPr>
          <w:rFonts w:eastAsia="Calibri" w:cstheme="minorHAnsi"/>
          <w:b/>
          <w:bCs/>
          <w:i/>
          <w:iCs/>
          <w:sz w:val="24"/>
          <w:szCs w:val="24"/>
        </w:rPr>
      </w:pPr>
      <w:r>
        <w:rPr>
          <w:rFonts w:eastAsia="Calibri" w:cstheme="minorHAnsi"/>
          <w:b/>
          <w:bCs/>
          <w:i/>
          <w:iCs/>
          <w:sz w:val="24"/>
          <w:szCs w:val="24"/>
        </w:rPr>
        <w:t>1.2</w:t>
      </w:r>
      <w:r w:rsidRPr="008C3F69">
        <w:rPr>
          <w:rFonts w:eastAsia="Calibri" w:cstheme="minorHAnsi"/>
          <w:b/>
          <w:bCs/>
          <w:i/>
          <w:iCs/>
          <w:sz w:val="24"/>
          <w:szCs w:val="24"/>
        </w:rPr>
        <w:t xml:space="preserve">. Avizul INSCC privind componenta tehnica din cadrul SF/MJ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Pr="00F65DE2" w:rsidRDefault="00EB4EBE" w:rsidP="00EB4EBE">
      <w:pPr>
        <w:pStyle w:val="NoSpacing"/>
        <w:pBdr>
          <w:top w:val="dashDotStroked" w:sz="24" w:space="1" w:color="002060"/>
          <w:left w:val="dashDotStroked" w:sz="24" w:space="4" w:color="002060"/>
          <w:bottom w:val="dashDotStroked" w:sz="24" w:space="1" w:color="002060"/>
          <w:right w:val="dashDotStroked" w:sz="24" w:space="4" w:color="002060"/>
        </w:pBdr>
        <w:jc w:val="both"/>
        <w:rPr>
          <w:rFonts w:eastAsia="Calibri" w:cstheme="minorHAnsi"/>
          <w:b/>
          <w:bCs/>
          <w:i/>
          <w:iCs/>
          <w:color w:val="C00000"/>
          <w:sz w:val="24"/>
          <w:szCs w:val="24"/>
        </w:rPr>
      </w:pPr>
      <w:r w:rsidRPr="00F65DE2">
        <w:rPr>
          <w:rFonts w:eastAsia="Calibri" w:cstheme="minorHAnsi"/>
          <w:b/>
          <w:bCs/>
          <w:i/>
          <w:iCs/>
          <w:color w:val="C00000"/>
          <w:sz w:val="24"/>
          <w:szCs w:val="24"/>
        </w:rPr>
        <w:t xml:space="preserve">Atenție!!! </w:t>
      </w:r>
    </w:p>
    <w:p w:rsidR="00EB4EBE" w:rsidRPr="00F65DE2" w:rsidRDefault="00EB4EBE" w:rsidP="00EB4EBE">
      <w:pPr>
        <w:pStyle w:val="NoSpacing"/>
        <w:pBdr>
          <w:top w:val="dashDotStroked" w:sz="24" w:space="1" w:color="002060"/>
          <w:left w:val="dashDotStroked" w:sz="24" w:space="4" w:color="002060"/>
          <w:bottom w:val="dashDotStroked" w:sz="24" w:space="1" w:color="002060"/>
          <w:right w:val="dashDotStroked" w:sz="24" w:space="4" w:color="002060"/>
        </w:pBdr>
        <w:jc w:val="both"/>
        <w:rPr>
          <w:rFonts w:eastAsia="Calibri" w:cstheme="minorHAnsi"/>
          <w:bCs/>
          <w:i/>
          <w:iCs/>
          <w:sz w:val="24"/>
          <w:szCs w:val="24"/>
        </w:rPr>
      </w:pPr>
      <w:r w:rsidRPr="00F65DE2">
        <w:rPr>
          <w:rFonts w:eastAsia="Calibri" w:cstheme="minorHAnsi"/>
          <w:bCs/>
          <w:i/>
          <w:iCs/>
          <w:sz w:val="24"/>
          <w:szCs w:val="24"/>
        </w:rPr>
        <w:t xml:space="preserve">Pentru justificarea rezonabilităţii preţurilor pentru investiția de bază, proiectantul va avea în vedere prevederile HG nr. 363/2010 privind aprobarea standardelor de cost pentru obiective de investiţii finanţate din fonduri publice, cu modificările şi completările ulterioare şi va menţiona sursa de preţuri folosită. </w:t>
      </w:r>
    </w:p>
    <w:p w:rsidR="00EB4EBE" w:rsidRPr="00F65DE2" w:rsidRDefault="00EB4EBE" w:rsidP="00EB4EBE">
      <w:pPr>
        <w:pStyle w:val="NoSpacing"/>
        <w:pBdr>
          <w:top w:val="dashDotStroked" w:sz="24" w:space="1" w:color="002060"/>
          <w:left w:val="dashDotStroked" w:sz="24" w:space="4" w:color="002060"/>
          <w:bottom w:val="dashDotStroked" w:sz="24" w:space="1" w:color="002060"/>
          <w:right w:val="dashDotStroked" w:sz="24" w:space="4" w:color="002060"/>
        </w:pBdr>
        <w:jc w:val="both"/>
        <w:rPr>
          <w:rFonts w:eastAsia="Calibri" w:cstheme="minorHAnsi"/>
          <w:bCs/>
          <w:i/>
          <w:iCs/>
          <w:sz w:val="24"/>
          <w:szCs w:val="24"/>
        </w:rPr>
      </w:pPr>
      <w:r w:rsidRPr="00F65DE2">
        <w:rPr>
          <w:rFonts w:eastAsia="Calibri" w:cstheme="minorHAnsi"/>
          <w:bCs/>
          <w:i/>
          <w:iCs/>
          <w:sz w:val="24"/>
          <w:szCs w:val="24"/>
        </w:rPr>
        <w:t xml:space="preserve"> </w:t>
      </w:r>
    </w:p>
    <w:p w:rsidR="00EB4EBE" w:rsidRPr="00F65DE2" w:rsidRDefault="00EB4EBE" w:rsidP="00EB4EBE">
      <w:pPr>
        <w:pStyle w:val="NoSpacing"/>
        <w:pBdr>
          <w:top w:val="dashDotStroked" w:sz="24" w:space="1" w:color="002060"/>
          <w:left w:val="dashDotStroked" w:sz="24" w:space="4" w:color="002060"/>
          <w:bottom w:val="dashDotStroked" w:sz="24" w:space="1" w:color="002060"/>
          <w:right w:val="dashDotStroked" w:sz="24" w:space="4" w:color="002060"/>
        </w:pBdr>
        <w:jc w:val="both"/>
        <w:rPr>
          <w:rFonts w:eastAsia="Calibri" w:cstheme="minorHAnsi"/>
          <w:b/>
          <w:bCs/>
          <w:i/>
          <w:iCs/>
          <w:color w:val="1F3864" w:themeColor="accent1" w:themeShade="80"/>
          <w:sz w:val="24"/>
          <w:szCs w:val="24"/>
        </w:rPr>
      </w:pPr>
      <w:r w:rsidRPr="00F65DE2">
        <w:rPr>
          <w:rFonts w:eastAsia="Calibri" w:cstheme="minorHAnsi"/>
          <w:b/>
          <w:bCs/>
          <w:i/>
          <w:iCs/>
          <w:color w:val="1F3864" w:themeColor="accent1" w:themeShade="80"/>
          <w:sz w:val="24"/>
          <w:szCs w:val="24"/>
        </w:rPr>
        <w:t xml:space="preserve">Important!!! </w:t>
      </w:r>
    </w:p>
    <w:p w:rsidR="00EB4EBE" w:rsidRPr="00F65DE2" w:rsidRDefault="00EB4EBE" w:rsidP="00EB4EBE">
      <w:pPr>
        <w:pStyle w:val="NoSpacing"/>
        <w:pBdr>
          <w:top w:val="dashDotStroked" w:sz="24" w:space="1" w:color="002060"/>
          <w:left w:val="dashDotStroked" w:sz="24" w:space="4" w:color="002060"/>
          <w:bottom w:val="dashDotStroked" w:sz="24" w:space="1" w:color="002060"/>
          <w:right w:val="dashDotStroked" w:sz="24" w:space="4" w:color="002060"/>
        </w:pBdr>
        <w:jc w:val="both"/>
        <w:rPr>
          <w:rFonts w:eastAsia="Calibri" w:cstheme="minorHAnsi"/>
          <w:bCs/>
          <w:i/>
          <w:iCs/>
          <w:sz w:val="24"/>
          <w:szCs w:val="24"/>
        </w:rPr>
      </w:pPr>
      <w:r w:rsidRPr="00F65DE2">
        <w:rPr>
          <w:rFonts w:eastAsia="Calibri" w:cstheme="minorHAnsi"/>
          <w:bCs/>
          <w:i/>
          <w:iCs/>
          <w:sz w:val="24"/>
          <w:szCs w:val="24"/>
        </w:rPr>
        <w:t xml:space="preserve">Cursul de schimb valutar utilizat va fi cel publicat de Banca Central Europeană pe internet la adresa:    http: www.ecb.int/index.htm., din data întocmirii Studiului de Fezabilitate/Documentaţiei de Avizare a Lucrărilor de Intervenţie/Memoriu Justificativ.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Default="00EB4EBE" w:rsidP="00EB4EBE">
      <w:pPr>
        <w:pStyle w:val="NoSpacing"/>
        <w:jc w:val="both"/>
        <w:rPr>
          <w:rFonts w:eastAsia="Calibri" w:cstheme="minorHAnsi"/>
          <w:bCs/>
          <w:iCs/>
          <w:sz w:val="24"/>
          <w:szCs w:val="24"/>
        </w:rPr>
      </w:pPr>
      <w:r w:rsidRPr="008C3F69">
        <w:rPr>
          <w:rFonts w:eastAsia="Calibri" w:cstheme="minorHAnsi"/>
          <w:b/>
          <w:bCs/>
          <w:i/>
          <w:iCs/>
          <w:sz w:val="24"/>
          <w:szCs w:val="24"/>
        </w:rPr>
        <w:lastRenderedPageBreak/>
        <w:t xml:space="preserve">2. Certificatul de Urbanism, </w:t>
      </w:r>
      <w:r w:rsidRPr="00F65DE2">
        <w:rPr>
          <w:rFonts w:eastAsia="Calibri" w:cstheme="minorHAnsi"/>
          <w:bCs/>
          <w:iCs/>
          <w:sz w:val="24"/>
          <w:szCs w:val="24"/>
        </w:rPr>
        <w:t xml:space="preserve">valabil la data depunerii Cererii de Finanţare, eliberat în condiţiile Legii 50/1991, modificată, completată  şi republicată, privind autorizarea executării lucrărilor de construcţii. </w:t>
      </w:r>
    </w:p>
    <w:p w:rsidR="00EB4EBE" w:rsidRDefault="00EB4EBE" w:rsidP="00EB4EBE">
      <w:pPr>
        <w:pStyle w:val="NoSpacing"/>
        <w:jc w:val="both"/>
        <w:rPr>
          <w:rFonts w:eastAsia="Calibri" w:cstheme="minorHAnsi"/>
          <w:b/>
          <w:bCs/>
          <w:iCs/>
          <w:color w:val="1F3864" w:themeColor="accent1" w:themeShade="80"/>
          <w:sz w:val="24"/>
          <w:szCs w:val="24"/>
        </w:rPr>
      </w:pPr>
    </w:p>
    <w:p w:rsidR="00EB4EBE" w:rsidRDefault="00EB4EBE" w:rsidP="00EB4EBE">
      <w:pPr>
        <w:pStyle w:val="NoSpacing"/>
        <w:jc w:val="both"/>
        <w:rPr>
          <w:rFonts w:eastAsia="Calibri" w:cstheme="minorHAnsi"/>
          <w:bCs/>
          <w:iCs/>
          <w:sz w:val="24"/>
          <w:szCs w:val="24"/>
        </w:rPr>
      </w:pPr>
      <w:r w:rsidRPr="00F65DE2">
        <w:rPr>
          <w:rFonts w:eastAsia="Calibri" w:cstheme="minorHAnsi"/>
          <w:b/>
          <w:bCs/>
          <w:iCs/>
          <w:color w:val="1F3864" w:themeColor="accent1" w:themeShade="80"/>
          <w:sz w:val="24"/>
          <w:szCs w:val="24"/>
        </w:rPr>
        <w:t>Important!!!</w:t>
      </w:r>
      <w:r w:rsidRPr="00F65DE2">
        <w:rPr>
          <w:rFonts w:eastAsia="Calibri" w:cstheme="minorHAnsi"/>
          <w:bCs/>
          <w:iCs/>
          <w:sz w:val="24"/>
          <w:szCs w:val="24"/>
        </w:rPr>
        <w:t xml:space="preserve"> </w:t>
      </w:r>
    </w:p>
    <w:p w:rsidR="00EB4EBE" w:rsidRPr="008C3F69" w:rsidRDefault="00EB4EBE" w:rsidP="00EB4EBE">
      <w:pPr>
        <w:pStyle w:val="NoSpacing"/>
        <w:jc w:val="both"/>
        <w:rPr>
          <w:rFonts w:eastAsia="Calibri" w:cstheme="minorHAnsi"/>
          <w:b/>
          <w:bCs/>
          <w:i/>
          <w:iCs/>
          <w:sz w:val="24"/>
          <w:szCs w:val="24"/>
        </w:rPr>
      </w:pPr>
      <w:r w:rsidRPr="00F65DE2">
        <w:rPr>
          <w:rFonts w:eastAsia="Calibri" w:cstheme="minorHAnsi"/>
          <w:bCs/>
          <w:iCs/>
          <w:sz w:val="24"/>
          <w:szCs w:val="24"/>
        </w:rPr>
        <w:t>În Certificatul de Urbanism trebuie specificat numele proiectului / investiţiei așa cum este menţionat în Cererea de Finanţare. De asemenea, vor fi completate clar elemente privind tipul şi numărul documentului de urbanism în baza căruia s-a eliberat, actul prin care s-a aprobat acesta.</w:t>
      </w:r>
      <w:r w:rsidRPr="008C3F69">
        <w:rPr>
          <w:rFonts w:eastAsia="Calibri" w:cstheme="minorHAnsi"/>
          <w:b/>
          <w:bCs/>
          <w:i/>
          <w:iCs/>
          <w:sz w:val="24"/>
          <w:szCs w:val="24"/>
        </w:rPr>
        <w:t xml:space="preserve">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3.1 Inventarul bunurilor ce aparţin domeniului public al comunei, </w:t>
      </w:r>
      <w:r w:rsidRPr="00F65DE2">
        <w:rPr>
          <w:rFonts w:eastAsia="Calibri" w:cstheme="minorHAnsi"/>
          <w:bCs/>
          <w:iCs/>
          <w:sz w:val="24"/>
          <w:szCs w:val="24"/>
        </w:rPr>
        <w:t xml:space="preserve">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3.2 Hotărârea/Hotărârile consiliului local privind aprobarea modificărilor  şi</w:t>
      </w:r>
      <w:r>
        <w:rPr>
          <w:rFonts w:eastAsia="Calibri" w:cstheme="minorHAnsi"/>
          <w:b/>
          <w:bCs/>
          <w:i/>
          <w:iCs/>
          <w:sz w:val="24"/>
          <w:szCs w:val="24"/>
        </w:rPr>
        <w:t xml:space="preserve"> </w:t>
      </w:r>
      <w:r w:rsidRPr="008C3F69">
        <w:rPr>
          <w:rFonts w:eastAsia="Calibri" w:cstheme="minorHAnsi"/>
          <w:b/>
          <w:bCs/>
          <w:i/>
          <w:iCs/>
          <w:sz w:val="24"/>
          <w:szCs w:val="24"/>
        </w:rPr>
        <w:t>/</w:t>
      </w:r>
      <w:r>
        <w:rPr>
          <w:rFonts w:eastAsia="Calibri" w:cstheme="minorHAnsi"/>
          <w:b/>
          <w:bCs/>
          <w:i/>
          <w:iCs/>
          <w:sz w:val="24"/>
          <w:szCs w:val="24"/>
        </w:rPr>
        <w:t xml:space="preserve"> </w:t>
      </w:r>
      <w:r w:rsidRPr="008C3F69">
        <w:rPr>
          <w:rFonts w:eastAsia="Calibri" w:cstheme="minorHAnsi"/>
          <w:b/>
          <w:bCs/>
          <w:i/>
          <w:iCs/>
          <w:sz w:val="24"/>
          <w:szCs w:val="24"/>
        </w:rPr>
        <w:t xml:space="preserve">sau completărilor la inventar în sensul includerii în domeniul public sau detalierii poziţiei globale existente, </w:t>
      </w:r>
      <w:r w:rsidRPr="00F65DE2">
        <w:rPr>
          <w:rFonts w:eastAsia="Calibri" w:cstheme="minorHAnsi"/>
          <w:bCs/>
          <w:iCs/>
          <w:sz w:val="24"/>
          <w:szCs w:val="24"/>
        </w:rPr>
        <w:t>cu respectarea prevederilor Art. 115 alin. (7) din Legea nr. 215/2001,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r w:rsidRPr="008C3F69">
        <w:rPr>
          <w:rFonts w:eastAsia="Calibri" w:cstheme="minorHAnsi"/>
          <w:b/>
          <w:bCs/>
          <w:i/>
          <w:iCs/>
          <w:sz w:val="24"/>
          <w:szCs w:val="24"/>
        </w:rPr>
        <w:t xml:space="preserve">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sau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3.3 </w:t>
      </w:r>
      <w:r w:rsidRPr="00AE0EA0">
        <w:rPr>
          <w:rFonts w:eastAsia="Calibri" w:cstheme="minorHAnsi"/>
          <w:b/>
          <w:bCs/>
          <w:i/>
          <w:iCs/>
          <w:sz w:val="24"/>
          <w:szCs w:val="24"/>
        </w:rPr>
        <w:t>Avizul administratorului terenului aparţinând domeniului public, altul</w:t>
      </w:r>
      <w:r>
        <w:rPr>
          <w:rFonts w:eastAsia="Calibri" w:cstheme="minorHAnsi"/>
          <w:b/>
          <w:bCs/>
          <w:i/>
          <w:iCs/>
          <w:sz w:val="24"/>
          <w:szCs w:val="24"/>
        </w:rPr>
        <w:t xml:space="preserve"> </w:t>
      </w:r>
      <w:r w:rsidRPr="00AE0EA0">
        <w:rPr>
          <w:rFonts w:eastAsia="Calibri" w:cstheme="minorHAnsi"/>
          <w:b/>
          <w:bCs/>
          <w:i/>
          <w:iCs/>
          <w:sz w:val="24"/>
          <w:szCs w:val="24"/>
        </w:rPr>
        <w:t>decat cel administrat de primarie (dacă este cazul)</w:t>
      </w:r>
    </w:p>
    <w:p w:rsidR="00EB4EBE" w:rsidRDefault="00EB4EBE" w:rsidP="00EB4EBE">
      <w:pPr>
        <w:pStyle w:val="NoSpacing"/>
        <w:jc w:val="both"/>
        <w:rPr>
          <w:rFonts w:eastAsia="Calibri" w:cstheme="minorHAnsi"/>
          <w:b/>
          <w:bCs/>
          <w:i/>
          <w:iCs/>
          <w:sz w:val="24"/>
          <w:szCs w:val="24"/>
        </w:rPr>
      </w:pPr>
      <w:r>
        <w:rPr>
          <w:rFonts w:eastAsia="Calibri" w:cstheme="minorHAnsi"/>
          <w:b/>
          <w:bCs/>
          <w:i/>
          <w:iCs/>
          <w:sz w:val="24"/>
          <w:szCs w:val="24"/>
        </w:rPr>
        <w:t xml:space="preserve">3.4 </w:t>
      </w:r>
      <w:r w:rsidRPr="00AE0EA0">
        <w:rPr>
          <w:rFonts w:eastAsia="Calibri" w:cstheme="minorHAnsi"/>
          <w:b/>
          <w:bCs/>
          <w:i/>
          <w:iCs/>
          <w:sz w:val="24"/>
          <w:szCs w:val="24"/>
        </w:rPr>
        <w:t>Pentru ONG-uri</w:t>
      </w:r>
      <w:r>
        <w:rPr>
          <w:rFonts w:eastAsia="Calibri" w:cstheme="minorHAnsi"/>
          <w:b/>
          <w:bCs/>
          <w:i/>
          <w:iCs/>
          <w:sz w:val="24"/>
          <w:szCs w:val="24"/>
        </w:rPr>
        <w:t xml:space="preserve"> - </w:t>
      </w:r>
      <w:r w:rsidRPr="00AE0EA0">
        <w:rPr>
          <w:rFonts w:eastAsia="Calibri" w:cstheme="minorHAnsi"/>
          <w:b/>
          <w:bCs/>
          <w:i/>
          <w:iCs/>
          <w:sz w:val="24"/>
          <w:szCs w:val="24"/>
        </w:rPr>
        <w:t>Documente doveditoare de către ONG-uri privind dreptul de</w:t>
      </w:r>
      <w:r>
        <w:rPr>
          <w:rFonts w:eastAsia="Calibri" w:cstheme="minorHAnsi"/>
          <w:b/>
          <w:bCs/>
          <w:i/>
          <w:iCs/>
          <w:sz w:val="24"/>
          <w:szCs w:val="24"/>
        </w:rPr>
        <w:t xml:space="preserve"> </w:t>
      </w:r>
      <w:r w:rsidRPr="00AE0EA0">
        <w:rPr>
          <w:rFonts w:eastAsia="Calibri" w:cstheme="minorHAnsi"/>
          <w:b/>
          <w:bCs/>
          <w:i/>
          <w:iCs/>
          <w:sz w:val="24"/>
          <w:szCs w:val="24"/>
        </w:rPr>
        <w:t>proprietate /administrare pe o perioadă de 10 ani, asupra bunurilor imobile</w:t>
      </w:r>
      <w:r>
        <w:rPr>
          <w:rFonts w:eastAsia="Calibri" w:cstheme="minorHAnsi"/>
          <w:b/>
          <w:bCs/>
          <w:i/>
          <w:iCs/>
          <w:sz w:val="24"/>
          <w:szCs w:val="24"/>
        </w:rPr>
        <w:t xml:space="preserve"> </w:t>
      </w:r>
      <w:r w:rsidRPr="00AE0EA0">
        <w:rPr>
          <w:rFonts w:eastAsia="Calibri" w:cstheme="minorHAnsi"/>
          <w:b/>
          <w:bCs/>
          <w:i/>
          <w:iCs/>
          <w:sz w:val="24"/>
          <w:szCs w:val="24"/>
        </w:rPr>
        <w:t>la care se vor efectua lucrări, conform cererii de finanţare;</w:t>
      </w:r>
    </w:p>
    <w:p w:rsidR="00EB4EBE" w:rsidRDefault="00EB4EBE" w:rsidP="00EB4EBE">
      <w:pPr>
        <w:pStyle w:val="NoSpacing"/>
        <w:jc w:val="both"/>
        <w:rPr>
          <w:rFonts w:eastAsia="Calibri" w:cstheme="minorHAnsi"/>
          <w:b/>
          <w:bCs/>
          <w:i/>
          <w:iCs/>
          <w:sz w:val="24"/>
          <w:szCs w:val="24"/>
        </w:rPr>
      </w:pPr>
    </w:p>
    <w:p w:rsidR="00EB4EBE" w:rsidRDefault="00EB4EBE" w:rsidP="00EB4EBE">
      <w:pPr>
        <w:pStyle w:val="NoSpacing"/>
        <w:jc w:val="both"/>
        <w:rPr>
          <w:rFonts w:eastAsia="Calibri" w:cstheme="minorHAnsi"/>
          <w:b/>
          <w:bCs/>
          <w:i/>
          <w:iCs/>
          <w:sz w:val="24"/>
          <w:szCs w:val="24"/>
        </w:rPr>
      </w:pPr>
      <w:r>
        <w:rPr>
          <w:rFonts w:eastAsia="Calibri" w:cstheme="minorHAnsi"/>
          <w:b/>
          <w:bCs/>
          <w:i/>
          <w:iCs/>
          <w:sz w:val="24"/>
          <w:szCs w:val="24"/>
        </w:rPr>
        <w:t xml:space="preserve">3.5 </w:t>
      </w:r>
      <w:r w:rsidRPr="008C3F69">
        <w:rPr>
          <w:rFonts w:eastAsia="Calibri" w:cstheme="minorHAnsi"/>
          <w:b/>
          <w:bCs/>
          <w:i/>
          <w:iCs/>
          <w:sz w:val="24"/>
          <w:szCs w:val="24"/>
        </w:rPr>
        <w:t xml:space="preserve">Documente pentru terenurile si cladirile pe/în care sunt/vor fi realizate investițiile :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a) Pentru rețele: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Acorduri de acces la proprietați </w:t>
      </w:r>
      <w:r w:rsidRPr="00F65DE2">
        <w:rPr>
          <w:rFonts w:eastAsia="Calibri" w:cstheme="minorHAnsi"/>
          <w:bCs/>
          <w:iCs/>
          <w:sz w:val="24"/>
          <w:szCs w:val="24"/>
        </w:rPr>
        <w:t>în condițiile Legii nr. 154/2012, cu modificările și completările ulterioare și, daca este cazul,</w:t>
      </w:r>
      <w:r w:rsidRPr="008C3F69">
        <w:rPr>
          <w:rFonts w:eastAsia="Calibri" w:cstheme="minorHAnsi"/>
          <w:b/>
          <w:bCs/>
          <w:i/>
          <w:iCs/>
          <w:sz w:val="24"/>
          <w:szCs w:val="24"/>
        </w:rPr>
        <w:t xml:space="preserve"> </w:t>
      </w:r>
    </w:p>
    <w:p w:rsidR="00EB4EBE" w:rsidRPr="00F65DE2" w:rsidRDefault="00EB4EBE" w:rsidP="00EB4EBE">
      <w:pPr>
        <w:pStyle w:val="NoSpacing"/>
        <w:jc w:val="both"/>
        <w:rPr>
          <w:rFonts w:eastAsia="Calibri" w:cstheme="minorHAnsi"/>
          <w:bCs/>
          <w:iCs/>
          <w:sz w:val="24"/>
          <w:szCs w:val="24"/>
        </w:rPr>
      </w:pPr>
      <w:r w:rsidRPr="008C3F69">
        <w:rPr>
          <w:rFonts w:eastAsia="Calibri" w:cstheme="minorHAnsi"/>
          <w:b/>
          <w:bCs/>
          <w:i/>
          <w:iCs/>
          <w:sz w:val="24"/>
          <w:szCs w:val="24"/>
        </w:rPr>
        <w:t xml:space="preserve">- Acorduri de interconectare </w:t>
      </w:r>
      <w:r w:rsidRPr="00F65DE2">
        <w:rPr>
          <w:rFonts w:eastAsia="Calibri" w:cstheme="minorHAnsi"/>
          <w:bCs/>
          <w:iCs/>
          <w:sz w:val="24"/>
          <w:szCs w:val="24"/>
        </w:rPr>
        <w:t xml:space="preserve">în condițiile Legii nr. 154/2012, cu modificările și completările ulterioare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b) Pentru investițiile care p</w:t>
      </w:r>
      <w:r>
        <w:rPr>
          <w:rFonts w:eastAsia="Calibri" w:cstheme="minorHAnsi"/>
          <w:b/>
          <w:bCs/>
          <w:i/>
          <w:iCs/>
          <w:sz w:val="24"/>
          <w:szCs w:val="24"/>
        </w:rPr>
        <w:t xml:space="preserve">revad lucrari de construcții: </w:t>
      </w:r>
    </w:p>
    <w:p w:rsidR="00EB4EBE" w:rsidRDefault="00EB4EBE" w:rsidP="00EB4EBE">
      <w:pPr>
        <w:pStyle w:val="NoSpacing"/>
        <w:jc w:val="both"/>
        <w:rPr>
          <w:rFonts w:eastAsia="Calibri" w:cstheme="minorHAnsi"/>
          <w:b/>
          <w:bCs/>
          <w:i/>
          <w:iCs/>
          <w:sz w:val="24"/>
          <w:szCs w:val="24"/>
        </w:rPr>
      </w:pPr>
      <w:r>
        <w:rPr>
          <w:rFonts w:eastAsia="Calibri" w:cstheme="minorHAnsi"/>
          <w:b/>
          <w:bCs/>
          <w:i/>
          <w:iCs/>
          <w:sz w:val="24"/>
          <w:szCs w:val="24"/>
        </w:rPr>
        <w:t xml:space="preserve">- </w:t>
      </w:r>
      <w:r w:rsidRPr="008C3F69">
        <w:rPr>
          <w:rFonts w:eastAsia="Calibri" w:cstheme="minorHAnsi"/>
          <w:b/>
          <w:bCs/>
          <w:i/>
          <w:iCs/>
          <w:sz w:val="24"/>
          <w:szCs w:val="24"/>
        </w:rPr>
        <w:t xml:space="preserve">document din care sa reiasa dreptul asupra construcției si/sau terenului </w:t>
      </w:r>
      <w:r w:rsidRPr="00F65DE2">
        <w:rPr>
          <w:rFonts w:eastAsia="Calibri" w:cstheme="minorHAnsi"/>
          <w:bCs/>
          <w:iCs/>
          <w:sz w:val="24"/>
          <w:szCs w:val="24"/>
        </w:rPr>
        <w:t xml:space="preserve">care confera solicitantului dreptul de a obține, potrivit legii, din partea autoritații competente, autorizația de construire: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lastRenderedPageBreak/>
        <w:t xml:space="preserve">- dreptul real principal: </w:t>
      </w:r>
      <w:r w:rsidRPr="00F65DE2">
        <w:rPr>
          <w:rFonts w:eastAsia="Calibri" w:cstheme="minorHAnsi"/>
          <w:bCs/>
          <w:iCs/>
          <w:sz w:val="24"/>
          <w:szCs w:val="24"/>
        </w:rPr>
        <w:t>drept de proprietate, uz, uzufruct, superficie, servitute, (dobândit prin: contract de vânzare-cumparare, de schimb, de donație, certificat de mostenitor, act administrativ de restituire, hotarâre judecatoreasca)/ contract de concesiune;</w:t>
      </w:r>
      <w:r w:rsidRPr="008C3F69">
        <w:rPr>
          <w:rFonts w:eastAsia="Calibri" w:cstheme="minorHAnsi"/>
          <w:b/>
          <w:bCs/>
          <w:i/>
          <w:iCs/>
          <w:sz w:val="24"/>
          <w:szCs w:val="24"/>
        </w:rPr>
        <w:t xml:space="preserve">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Sau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drept de creanța </w:t>
      </w:r>
      <w:r w:rsidRPr="00F65DE2">
        <w:rPr>
          <w:rFonts w:eastAsia="Calibri" w:cstheme="minorHAnsi"/>
          <w:bCs/>
          <w:iCs/>
          <w:sz w:val="24"/>
          <w:szCs w:val="24"/>
        </w:rPr>
        <w:t>dobândit prin: contract de cesiune, comodat, locațiune. Emiterea autorizației de construire în baza unui contract de comodat/locațiune se poate face numai pentru construcții cu caracter provizoriu si acordul expres al proprietarului de drept.</w:t>
      </w:r>
      <w:r w:rsidRPr="008C3F69">
        <w:rPr>
          <w:rFonts w:eastAsia="Calibri" w:cstheme="minorHAnsi"/>
          <w:b/>
          <w:bCs/>
          <w:i/>
          <w:iCs/>
          <w:sz w:val="24"/>
          <w:szCs w:val="24"/>
        </w:rPr>
        <w:t xml:space="preserve"> </w:t>
      </w:r>
      <w:r w:rsidRPr="00F65DE2">
        <w:rPr>
          <w:rFonts w:eastAsia="Calibri" w:cstheme="minorHAnsi"/>
          <w:b/>
          <w:bCs/>
          <w:i/>
          <w:iCs/>
          <w:color w:val="C00000"/>
          <w:sz w:val="24"/>
          <w:szCs w:val="24"/>
        </w:rPr>
        <w:t xml:space="preserve">Important!!!  </w:t>
      </w:r>
      <w:r w:rsidRPr="00F65DE2">
        <w:rPr>
          <w:rFonts w:eastAsia="Calibri" w:cstheme="minorHAnsi"/>
          <w:b/>
          <w:bCs/>
          <w:iCs/>
          <w:sz w:val="24"/>
          <w:szCs w:val="24"/>
        </w:rPr>
        <w:t>HCL de modificare / completare a domeniului public sunt valabile numai ca anexe la inventarul atestat în condiţiile legii (prin Hotărâre a Guvernului).</w:t>
      </w:r>
      <w:r w:rsidRPr="008C3F69">
        <w:rPr>
          <w:rFonts w:eastAsia="Calibri" w:cstheme="minorHAnsi"/>
          <w:b/>
          <w:bCs/>
          <w:i/>
          <w:iCs/>
          <w:sz w:val="24"/>
          <w:szCs w:val="24"/>
        </w:rPr>
        <w:t xml:space="preserve"> </w:t>
      </w:r>
    </w:p>
    <w:p w:rsidR="00EB4EBE" w:rsidRDefault="00EB4EBE" w:rsidP="00EB4EBE">
      <w:pPr>
        <w:pStyle w:val="NoSpacing"/>
        <w:jc w:val="both"/>
        <w:rPr>
          <w:rFonts w:eastAsia="Calibri" w:cstheme="minorHAnsi"/>
          <w:b/>
          <w:bCs/>
          <w:i/>
          <w:iCs/>
          <w:sz w:val="24"/>
          <w:szCs w:val="24"/>
        </w:rPr>
      </w:pPr>
    </w:p>
    <w:p w:rsidR="00EB4EBE" w:rsidRDefault="00EB4EBE" w:rsidP="00EB4EBE">
      <w:pPr>
        <w:pStyle w:val="NoSpacing"/>
        <w:jc w:val="both"/>
        <w:rPr>
          <w:rFonts w:eastAsia="Calibri" w:cstheme="minorHAnsi"/>
          <w:b/>
          <w:bCs/>
          <w:i/>
          <w:iCs/>
          <w:sz w:val="24"/>
          <w:szCs w:val="24"/>
        </w:rPr>
      </w:pPr>
      <w:r w:rsidRPr="00AE0EA0">
        <w:rPr>
          <w:rFonts w:eastAsia="Calibri" w:cstheme="minorHAnsi"/>
          <w:b/>
          <w:bCs/>
          <w:i/>
          <w:iCs/>
          <w:sz w:val="24"/>
          <w:szCs w:val="24"/>
        </w:rPr>
        <w:t>4. Document care să ateste că a depus do</w:t>
      </w:r>
      <w:r>
        <w:rPr>
          <w:rFonts w:eastAsia="Calibri" w:cstheme="minorHAnsi"/>
          <w:b/>
          <w:bCs/>
          <w:i/>
          <w:iCs/>
          <w:sz w:val="24"/>
          <w:szCs w:val="24"/>
        </w:rPr>
        <w:t>cumentaţia la ANPM:</w:t>
      </w:r>
      <w:r>
        <w:rPr>
          <w:rFonts w:eastAsia="Calibri" w:cstheme="minorHAnsi"/>
          <w:b/>
          <w:bCs/>
          <w:i/>
          <w:iCs/>
          <w:sz w:val="24"/>
          <w:szCs w:val="24"/>
        </w:rPr>
        <w:tab/>
      </w:r>
      <w:r>
        <w:rPr>
          <w:rFonts w:eastAsia="Calibri" w:cstheme="minorHAnsi"/>
          <w:b/>
          <w:bCs/>
          <w:i/>
          <w:iCs/>
          <w:sz w:val="24"/>
          <w:szCs w:val="24"/>
        </w:rPr>
        <w:tab/>
      </w:r>
      <w:r>
        <w:rPr>
          <w:rFonts w:eastAsia="Calibri" w:cstheme="minorHAnsi"/>
          <w:b/>
          <w:bCs/>
          <w:i/>
          <w:iCs/>
          <w:sz w:val="24"/>
          <w:szCs w:val="24"/>
        </w:rPr>
        <w:tab/>
      </w:r>
      <w:r>
        <w:rPr>
          <w:rFonts w:eastAsia="Calibri" w:cstheme="minorHAnsi"/>
          <w:b/>
          <w:bCs/>
          <w:i/>
          <w:iCs/>
          <w:sz w:val="24"/>
          <w:szCs w:val="24"/>
        </w:rPr>
        <w:tab/>
      </w:r>
    </w:p>
    <w:p w:rsidR="00EB4EBE" w:rsidRPr="00AE0EA0" w:rsidRDefault="00EB4EBE" w:rsidP="00EB4EBE">
      <w:pPr>
        <w:pStyle w:val="NoSpacing"/>
        <w:jc w:val="both"/>
        <w:rPr>
          <w:rFonts w:eastAsia="Calibri" w:cstheme="minorHAnsi"/>
          <w:b/>
          <w:bCs/>
          <w:i/>
          <w:iCs/>
          <w:sz w:val="24"/>
          <w:szCs w:val="24"/>
        </w:rPr>
      </w:pPr>
      <w:r w:rsidRPr="00AE0EA0">
        <w:rPr>
          <w:rFonts w:eastAsia="Calibri" w:cstheme="minorHAnsi"/>
          <w:b/>
          <w:bCs/>
          <w:i/>
          <w:iCs/>
          <w:sz w:val="24"/>
          <w:szCs w:val="24"/>
        </w:rPr>
        <w:t>4.1 Clasarea notificării</w:t>
      </w:r>
    </w:p>
    <w:p w:rsidR="00EB4EBE" w:rsidRPr="00B30DE8" w:rsidRDefault="00EB4EBE" w:rsidP="00EB4EBE">
      <w:pPr>
        <w:pStyle w:val="NoSpacing"/>
        <w:jc w:val="both"/>
        <w:rPr>
          <w:rFonts w:eastAsia="Calibri" w:cstheme="minorHAnsi"/>
          <w:bCs/>
          <w:iCs/>
          <w:sz w:val="24"/>
          <w:szCs w:val="24"/>
        </w:rPr>
      </w:pPr>
      <w:r w:rsidRPr="00B30DE8">
        <w:rPr>
          <w:rFonts w:eastAsia="Calibri" w:cstheme="minorHAnsi"/>
          <w:bCs/>
          <w:iCs/>
          <w:sz w:val="24"/>
          <w:szCs w:val="24"/>
        </w:rPr>
        <w:t>sau</w:t>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p>
    <w:p w:rsidR="00EB4EBE" w:rsidRPr="00AE0EA0" w:rsidRDefault="00EB4EBE" w:rsidP="00EB4EBE">
      <w:pPr>
        <w:pStyle w:val="NoSpacing"/>
        <w:jc w:val="both"/>
        <w:rPr>
          <w:rFonts w:eastAsia="Calibri" w:cstheme="minorHAnsi"/>
          <w:b/>
          <w:bCs/>
          <w:i/>
          <w:iCs/>
          <w:sz w:val="24"/>
          <w:szCs w:val="24"/>
        </w:rPr>
      </w:pPr>
      <w:r w:rsidRPr="00AE0EA0">
        <w:rPr>
          <w:rFonts w:eastAsia="Calibri" w:cstheme="minorHAnsi"/>
          <w:b/>
          <w:bCs/>
          <w:i/>
          <w:iCs/>
          <w:sz w:val="24"/>
          <w:szCs w:val="24"/>
        </w:rPr>
        <w:t>4.2 Decizia etapei de încadrare, ca document final (prin care se precizează că proiectul nu se supune evaluării impactului asupra mediului şi nici evaluării adecvate)</w:t>
      </w:r>
    </w:p>
    <w:p w:rsidR="00EB4EBE" w:rsidRPr="00B30DE8" w:rsidRDefault="00EB4EBE" w:rsidP="00EB4EBE">
      <w:pPr>
        <w:pStyle w:val="NoSpacing"/>
        <w:jc w:val="both"/>
        <w:rPr>
          <w:rFonts w:eastAsia="Calibri" w:cstheme="minorHAnsi"/>
          <w:bCs/>
          <w:iCs/>
          <w:sz w:val="24"/>
          <w:szCs w:val="24"/>
        </w:rPr>
      </w:pPr>
      <w:r w:rsidRPr="00B30DE8">
        <w:rPr>
          <w:rFonts w:eastAsia="Calibri" w:cstheme="minorHAnsi"/>
          <w:bCs/>
          <w:iCs/>
          <w:sz w:val="24"/>
          <w:szCs w:val="24"/>
        </w:rPr>
        <w:t>sau</w:t>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p>
    <w:p w:rsidR="00EB4EBE" w:rsidRPr="00AE0EA0" w:rsidRDefault="00EB4EBE" w:rsidP="00EB4EBE">
      <w:pPr>
        <w:pStyle w:val="NoSpacing"/>
        <w:jc w:val="both"/>
        <w:rPr>
          <w:rFonts w:eastAsia="Calibri" w:cstheme="minorHAnsi"/>
          <w:b/>
          <w:bCs/>
          <w:i/>
          <w:iCs/>
          <w:sz w:val="24"/>
          <w:szCs w:val="24"/>
        </w:rPr>
      </w:pPr>
      <w:r w:rsidRPr="00AE0EA0">
        <w:rPr>
          <w:rFonts w:eastAsia="Calibri" w:cstheme="minorHAnsi"/>
          <w:b/>
          <w:bCs/>
          <w:i/>
          <w:iCs/>
          <w:sz w:val="24"/>
          <w:szCs w:val="24"/>
        </w:rPr>
        <w:t>4.3 Acord de mediu în cazul în care se impune evaluarea impactului</w:t>
      </w:r>
      <w:r>
        <w:rPr>
          <w:rFonts w:eastAsia="Calibri" w:cstheme="minorHAnsi"/>
          <w:b/>
          <w:bCs/>
          <w:i/>
          <w:iCs/>
          <w:sz w:val="24"/>
          <w:szCs w:val="24"/>
        </w:rPr>
        <w:t xml:space="preserve"> </w:t>
      </w:r>
      <w:r w:rsidRPr="00AE0EA0">
        <w:rPr>
          <w:rFonts w:eastAsia="Calibri" w:cstheme="minorHAnsi"/>
          <w:b/>
          <w:bCs/>
          <w:i/>
          <w:iCs/>
          <w:sz w:val="24"/>
          <w:szCs w:val="24"/>
        </w:rPr>
        <w:t>preconizat asupra mediului</w:t>
      </w:r>
    </w:p>
    <w:p w:rsidR="00EB4EBE" w:rsidRPr="00B30DE8" w:rsidRDefault="00EB4EBE" w:rsidP="00EB4EBE">
      <w:pPr>
        <w:pStyle w:val="NoSpacing"/>
        <w:jc w:val="both"/>
        <w:rPr>
          <w:rFonts w:eastAsia="Calibri" w:cstheme="minorHAnsi"/>
          <w:bCs/>
          <w:iCs/>
          <w:sz w:val="24"/>
          <w:szCs w:val="24"/>
        </w:rPr>
      </w:pPr>
      <w:r w:rsidRPr="00B30DE8">
        <w:rPr>
          <w:rFonts w:eastAsia="Calibri" w:cstheme="minorHAnsi"/>
          <w:bCs/>
          <w:iCs/>
          <w:sz w:val="24"/>
          <w:szCs w:val="24"/>
        </w:rPr>
        <w:t>sau</w:t>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r w:rsidRPr="00B30DE8">
        <w:rPr>
          <w:rFonts w:eastAsia="Calibri" w:cstheme="minorHAnsi"/>
          <w:bCs/>
          <w:iCs/>
          <w:sz w:val="24"/>
          <w:szCs w:val="24"/>
        </w:rPr>
        <w:tab/>
      </w:r>
    </w:p>
    <w:p w:rsidR="00EB4EBE" w:rsidRDefault="00EB4EBE" w:rsidP="00EB4EBE">
      <w:pPr>
        <w:pStyle w:val="NoSpacing"/>
        <w:jc w:val="both"/>
        <w:rPr>
          <w:rFonts w:eastAsia="Calibri" w:cstheme="minorHAnsi"/>
          <w:b/>
          <w:bCs/>
          <w:i/>
          <w:iCs/>
          <w:sz w:val="24"/>
          <w:szCs w:val="24"/>
        </w:rPr>
      </w:pPr>
      <w:r w:rsidRPr="00AE0EA0">
        <w:rPr>
          <w:rFonts w:eastAsia="Calibri" w:cstheme="minorHAnsi"/>
          <w:b/>
          <w:bCs/>
          <w:i/>
          <w:iCs/>
          <w:sz w:val="24"/>
          <w:szCs w:val="24"/>
        </w:rPr>
        <w:t>4.4 Acord de mediu în cazul evaluării impactului asupra mediului și de</w:t>
      </w:r>
      <w:r>
        <w:rPr>
          <w:rFonts w:eastAsia="Calibri" w:cstheme="minorHAnsi"/>
          <w:b/>
          <w:bCs/>
          <w:i/>
          <w:iCs/>
          <w:sz w:val="24"/>
          <w:szCs w:val="24"/>
        </w:rPr>
        <w:t xml:space="preserve"> </w:t>
      </w:r>
      <w:r w:rsidRPr="00AE0EA0">
        <w:rPr>
          <w:rFonts w:eastAsia="Calibri" w:cstheme="minorHAnsi"/>
          <w:b/>
          <w:bCs/>
          <w:i/>
          <w:iCs/>
          <w:sz w:val="24"/>
          <w:szCs w:val="24"/>
        </w:rPr>
        <w:t>evaluare adecvat</w:t>
      </w:r>
      <w:r>
        <w:rPr>
          <w:rFonts w:eastAsia="Calibri" w:cstheme="minorHAnsi"/>
          <w:b/>
          <w:bCs/>
          <w:i/>
          <w:iCs/>
          <w:sz w:val="24"/>
          <w:szCs w:val="24"/>
        </w:rPr>
        <w:t xml:space="preserve">ă </w:t>
      </w:r>
      <w:r w:rsidRPr="00B30DE8">
        <w:rPr>
          <w:rFonts w:eastAsia="Calibri" w:cstheme="minorHAnsi"/>
          <w:bCs/>
          <w:iCs/>
          <w:sz w:val="24"/>
          <w:szCs w:val="24"/>
        </w:rPr>
        <w:t>(dacă este cazul).</w:t>
      </w:r>
      <w:r w:rsidRPr="00B30DE8">
        <w:rPr>
          <w:rFonts w:eastAsia="Calibri" w:cstheme="minorHAnsi"/>
          <w:bCs/>
          <w:iCs/>
          <w:sz w:val="24"/>
          <w:szCs w:val="24"/>
        </w:rPr>
        <w:tab/>
      </w:r>
      <w:r w:rsidRPr="00B30DE8">
        <w:rPr>
          <w:rFonts w:eastAsia="Calibri" w:cstheme="minorHAnsi"/>
          <w:bCs/>
          <w:iCs/>
          <w:sz w:val="24"/>
          <w:szCs w:val="24"/>
        </w:rPr>
        <w:tab/>
      </w:r>
      <w:r>
        <w:rPr>
          <w:rFonts w:eastAsia="Calibri" w:cstheme="minorHAnsi"/>
          <w:b/>
          <w:bCs/>
          <w:i/>
          <w:iCs/>
          <w:sz w:val="24"/>
          <w:szCs w:val="24"/>
        </w:rPr>
        <w:tab/>
      </w:r>
      <w:r>
        <w:rPr>
          <w:rFonts w:eastAsia="Calibri" w:cstheme="minorHAnsi"/>
          <w:b/>
          <w:bCs/>
          <w:i/>
          <w:iCs/>
          <w:sz w:val="24"/>
          <w:szCs w:val="24"/>
        </w:rPr>
        <w:tab/>
      </w:r>
      <w:r>
        <w:rPr>
          <w:rFonts w:eastAsia="Calibri" w:cstheme="minorHAnsi"/>
          <w:b/>
          <w:bCs/>
          <w:i/>
          <w:iCs/>
          <w:sz w:val="24"/>
          <w:szCs w:val="24"/>
        </w:rPr>
        <w:tab/>
      </w:r>
      <w:r>
        <w:rPr>
          <w:rFonts w:eastAsia="Calibri" w:cstheme="minorHAnsi"/>
          <w:b/>
          <w:bCs/>
          <w:i/>
          <w:iCs/>
          <w:sz w:val="24"/>
          <w:szCs w:val="24"/>
        </w:rPr>
        <w:tab/>
      </w:r>
      <w:r>
        <w:rPr>
          <w:rFonts w:eastAsia="Calibri" w:cstheme="minorHAnsi"/>
          <w:b/>
          <w:bCs/>
          <w:i/>
          <w:iCs/>
          <w:sz w:val="24"/>
          <w:szCs w:val="24"/>
        </w:rPr>
        <w:tab/>
      </w:r>
      <w:r>
        <w:rPr>
          <w:rFonts w:eastAsia="Calibri" w:cstheme="minorHAnsi"/>
          <w:b/>
          <w:bCs/>
          <w:i/>
          <w:iCs/>
          <w:sz w:val="24"/>
          <w:szCs w:val="24"/>
        </w:rPr>
        <w:tab/>
      </w:r>
      <w:r>
        <w:rPr>
          <w:rFonts w:eastAsia="Calibri" w:cstheme="minorHAnsi"/>
          <w:b/>
          <w:bCs/>
          <w:i/>
          <w:iCs/>
          <w:sz w:val="24"/>
          <w:szCs w:val="24"/>
        </w:rPr>
        <w:tab/>
      </w:r>
      <w:r>
        <w:rPr>
          <w:rFonts w:eastAsia="Calibri" w:cstheme="minorHAnsi"/>
          <w:b/>
          <w:bCs/>
          <w:i/>
          <w:iCs/>
          <w:sz w:val="24"/>
          <w:szCs w:val="24"/>
        </w:rPr>
        <w:tab/>
      </w:r>
    </w:p>
    <w:p w:rsidR="00EB4EBE" w:rsidRDefault="00EB4EBE" w:rsidP="00EB4EBE">
      <w:pPr>
        <w:pStyle w:val="NoSpacing"/>
        <w:jc w:val="both"/>
        <w:rPr>
          <w:rFonts w:eastAsia="Calibri" w:cstheme="minorHAnsi"/>
          <w:b/>
          <w:bCs/>
          <w:i/>
          <w:iCs/>
          <w:sz w:val="24"/>
          <w:szCs w:val="24"/>
        </w:rPr>
      </w:pPr>
      <w:r w:rsidRPr="00AE0EA0">
        <w:rPr>
          <w:rFonts w:eastAsia="Calibri" w:cstheme="minorHAnsi"/>
          <w:b/>
          <w:bCs/>
          <w:i/>
          <w:iCs/>
          <w:sz w:val="24"/>
          <w:szCs w:val="24"/>
        </w:rPr>
        <w:t>4.5 Aviz Natura 2000 pentru proiectele care impun doar evaluare</w:t>
      </w:r>
      <w:r>
        <w:rPr>
          <w:rFonts w:eastAsia="Calibri" w:cstheme="minorHAnsi"/>
          <w:b/>
          <w:bCs/>
          <w:i/>
          <w:iCs/>
          <w:sz w:val="24"/>
          <w:szCs w:val="24"/>
        </w:rPr>
        <w:t xml:space="preserve"> adecvată.</w:t>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r w:rsidRPr="00AE0EA0">
        <w:rPr>
          <w:rFonts w:eastAsia="Calibri" w:cstheme="minorHAnsi"/>
          <w:b/>
          <w:bCs/>
          <w:i/>
          <w:iCs/>
          <w:sz w:val="24"/>
          <w:szCs w:val="24"/>
        </w:rPr>
        <w:tab/>
      </w:r>
    </w:p>
    <w:p w:rsidR="00EB4EBE" w:rsidRDefault="00EB4EBE" w:rsidP="00EB4EBE">
      <w:pPr>
        <w:pStyle w:val="NoSpacing"/>
        <w:jc w:val="both"/>
        <w:rPr>
          <w:rFonts w:eastAsia="Calibri" w:cstheme="minorHAnsi"/>
          <w:bCs/>
          <w:iCs/>
          <w:sz w:val="24"/>
          <w:szCs w:val="24"/>
        </w:rPr>
      </w:pPr>
      <w:r>
        <w:rPr>
          <w:rFonts w:eastAsia="Calibri" w:cstheme="minorHAnsi"/>
          <w:b/>
          <w:bCs/>
          <w:i/>
          <w:iCs/>
          <w:sz w:val="24"/>
          <w:szCs w:val="24"/>
        </w:rPr>
        <w:t>6</w:t>
      </w:r>
      <w:r w:rsidRPr="008C3F69">
        <w:rPr>
          <w:rFonts w:eastAsia="Calibri" w:cstheme="minorHAnsi"/>
          <w:b/>
          <w:bCs/>
          <w:i/>
          <w:iCs/>
          <w:sz w:val="24"/>
          <w:szCs w:val="24"/>
        </w:rPr>
        <w:t xml:space="preserve">. Hotărârea Consiliului Local/Hotărârea Consiliilor Locale în cazul ADI/Hotărârea Adunării Generale în cazul ONG pentru implementarea proiectului, </w:t>
      </w:r>
      <w:r w:rsidRPr="00F65DE2">
        <w:rPr>
          <w:rFonts w:eastAsia="Calibri" w:cstheme="minorHAnsi"/>
          <w:bCs/>
          <w:iCs/>
          <w:sz w:val="24"/>
          <w:szCs w:val="24"/>
        </w:rPr>
        <w:t xml:space="preserve">cu referire la însuşirea/aprobarea de către Consiliul Local/ONG a următoarelor puncte (obligatorii): </w:t>
      </w:r>
    </w:p>
    <w:p w:rsidR="00EB4EBE" w:rsidRPr="00F65DE2" w:rsidRDefault="00EB4EBE" w:rsidP="00EB4EBE">
      <w:pPr>
        <w:pStyle w:val="NoSpacing"/>
        <w:jc w:val="both"/>
        <w:rPr>
          <w:rFonts w:eastAsia="Calibri" w:cstheme="minorHAnsi"/>
          <w:bCs/>
          <w:i/>
          <w:iCs/>
          <w:sz w:val="24"/>
          <w:szCs w:val="24"/>
        </w:rPr>
      </w:pPr>
      <w:r w:rsidRPr="00F65DE2">
        <w:rPr>
          <w:rFonts w:eastAsia="Calibri" w:cstheme="minorHAnsi"/>
          <w:bCs/>
          <w:i/>
          <w:iCs/>
          <w:sz w:val="24"/>
          <w:szCs w:val="24"/>
        </w:rPr>
        <w:t xml:space="preserve">- necesitatea şi oportunitatea investiţiei; </w:t>
      </w:r>
    </w:p>
    <w:p w:rsidR="00EB4EBE" w:rsidRPr="00F65DE2" w:rsidRDefault="00EB4EBE" w:rsidP="00EB4EBE">
      <w:pPr>
        <w:pStyle w:val="NoSpacing"/>
        <w:jc w:val="both"/>
        <w:rPr>
          <w:rFonts w:eastAsia="Calibri" w:cstheme="minorHAnsi"/>
          <w:bCs/>
          <w:i/>
          <w:iCs/>
          <w:sz w:val="24"/>
          <w:szCs w:val="24"/>
        </w:rPr>
      </w:pPr>
      <w:r w:rsidRPr="00F65DE2">
        <w:rPr>
          <w:rFonts w:eastAsia="Calibri" w:cstheme="minorHAnsi"/>
          <w:bCs/>
          <w:i/>
          <w:iCs/>
          <w:sz w:val="24"/>
          <w:szCs w:val="24"/>
        </w:rPr>
        <w:t xml:space="preserve">- lucrările vor fi prevăzute în bugetul/bugetele local/e pentru perioada de realizare a investiţiei în cazul obţinerii finanţării;   </w:t>
      </w:r>
    </w:p>
    <w:p w:rsidR="00EB4EBE" w:rsidRPr="00F65DE2" w:rsidRDefault="00EB4EBE" w:rsidP="00EB4EBE">
      <w:pPr>
        <w:pStyle w:val="NoSpacing"/>
        <w:jc w:val="both"/>
        <w:rPr>
          <w:rFonts w:eastAsia="Calibri" w:cstheme="minorHAnsi"/>
          <w:bCs/>
          <w:i/>
          <w:iCs/>
          <w:sz w:val="24"/>
          <w:szCs w:val="24"/>
        </w:rPr>
      </w:pPr>
      <w:r w:rsidRPr="00F65DE2">
        <w:rPr>
          <w:rFonts w:eastAsia="Calibri" w:cstheme="minorHAnsi"/>
          <w:bCs/>
          <w:i/>
          <w:iCs/>
          <w:sz w:val="24"/>
          <w:szCs w:val="24"/>
        </w:rPr>
        <w:t xml:space="preserve">- angajamentul de a suporta cheltuielile de întreţinere/mentenanță a investiţiei pe o perioadă de minimum 3 ani de la data efectuării ultimei plăți;   </w:t>
      </w:r>
    </w:p>
    <w:p w:rsidR="00EB4EBE" w:rsidRPr="00F65DE2" w:rsidRDefault="00EB4EBE" w:rsidP="00EB4EBE">
      <w:pPr>
        <w:pStyle w:val="NoSpacing"/>
        <w:jc w:val="both"/>
        <w:rPr>
          <w:rFonts w:eastAsia="Calibri" w:cstheme="minorHAnsi"/>
          <w:bCs/>
          <w:i/>
          <w:iCs/>
          <w:sz w:val="24"/>
          <w:szCs w:val="24"/>
        </w:rPr>
      </w:pPr>
      <w:r w:rsidRPr="00F65DE2">
        <w:rPr>
          <w:rFonts w:eastAsia="Calibri" w:cstheme="minorHAnsi"/>
          <w:bCs/>
          <w:i/>
          <w:iCs/>
          <w:sz w:val="24"/>
          <w:szCs w:val="24"/>
        </w:rPr>
        <w:t xml:space="preserve">- numărul de locuitori deserviţi de proiect/utilizatori direcţi;  </w:t>
      </w:r>
    </w:p>
    <w:p w:rsidR="00EB4EBE" w:rsidRPr="00F65DE2" w:rsidRDefault="00EB4EBE" w:rsidP="00EB4EBE">
      <w:pPr>
        <w:pStyle w:val="NoSpacing"/>
        <w:jc w:val="both"/>
        <w:rPr>
          <w:rFonts w:eastAsia="Calibri" w:cstheme="minorHAnsi"/>
          <w:bCs/>
          <w:i/>
          <w:iCs/>
          <w:sz w:val="24"/>
          <w:szCs w:val="24"/>
        </w:rPr>
      </w:pPr>
      <w:r w:rsidRPr="00F65DE2">
        <w:rPr>
          <w:rFonts w:eastAsia="Calibri" w:cstheme="minorHAnsi"/>
          <w:bCs/>
          <w:i/>
          <w:iCs/>
          <w:sz w:val="24"/>
          <w:szCs w:val="24"/>
        </w:rPr>
        <w:t xml:space="preserve">- caracteristici tehnice ale investiției/investițiilor propuse  (lungimi, arii, volume, capacităţi etc.);  </w:t>
      </w:r>
    </w:p>
    <w:p w:rsidR="00EB4EBE" w:rsidRPr="00F65DE2" w:rsidRDefault="00EB4EBE" w:rsidP="00EB4EBE">
      <w:pPr>
        <w:pStyle w:val="NoSpacing"/>
        <w:jc w:val="both"/>
        <w:rPr>
          <w:rFonts w:eastAsia="Calibri" w:cstheme="minorHAnsi"/>
          <w:bCs/>
          <w:i/>
          <w:iCs/>
          <w:sz w:val="24"/>
          <w:szCs w:val="24"/>
        </w:rPr>
      </w:pPr>
      <w:r w:rsidRPr="00F65DE2">
        <w:rPr>
          <w:rFonts w:eastAsia="Calibri" w:cstheme="minorHAnsi"/>
          <w:bCs/>
          <w:i/>
          <w:iCs/>
          <w:sz w:val="24"/>
          <w:szCs w:val="24"/>
        </w:rPr>
        <w:lastRenderedPageBreak/>
        <w:t xml:space="preserve">- agenţii economici deserviţi direct de investiţie (dacă este cazul, număr și denumire); </w:t>
      </w:r>
    </w:p>
    <w:p w:rsidR="00EB4EBE" w:rsidRPr="00F65DE2" w:rsidRDefault="00EB4EBE" w:rsidP="00EB4EBE">
      <w:pPr>
        <w:pStyle w:val="NoSpacing"/>
        <w:jc w:val="both"/>
        <w:rPr>
          <w:rFonts w:eastAsia="Calibri" w:cstheme="minorHAnsi"/>
          <w:bCs/>
          <w:i/>
          <w:iCs/>
          <w:sz w:val="24"/>
          <w:szCs w:val="24"/>
        </w:rPr>
      </w:pPr>
      <w:r w:rsidRPr="00F65DE2">
        <w:rPr>
          <w:rFonts w:eastAsia="Calibri" w:cstheme="minorHAnsi"/>
          <w:bCs/>
          <w:i/>
          <w:iCs/>
          <w:sz w:val="24"/>
          <w:szCs w:val="24"/>
        </w:rPr>
        <w:t xml:space="preserve">- nominalizarea reprezentantului legal sau administratorului public al comunei/ADI/ONG pentru relaţia cu AFIR în derularea proiectului.  </w:t>
      </w:r>
    </w:p>
    <w:p w:rsidR="00EB4EBE" w:rsidRPr="00F65DE2" w:rsidRDefault="00EB4EBE" w:rsidP="00EB4EBE">
      <w:pPr>
        <w:pStyle w:val="NoSpacing"/>
        <w:jc w:val="both"/>
        <w:rPr>
          <w:rFonts w:eastAsia="Calibri" w:cstheme="minorHAnsi"/>
          <w:bCs/>
          <w:i/>
          <w:iCs/>
          <w:sz w:val="24"/>
          <w:szCs w:val="24"/>
        </w:rPr>
      </w:pPr>
      <w:r w:rsidRPr="00F65DE2">
        <w:rPr>
          <w:rFonts w:eastAsia="Calibri" w:cstheme="minorHAnsi"/>
          <w:bCs/>
          <w:i/>
          <w:iCs/>
          <w:sz w:val="24"/>
          <w:szCs w:val="24"/>
        </w:rPr>
        <w:t xml:space="preserve">- Angajamentul de asigurare a cofinantarii, daca este cazul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Pr="00F65DE2" w:rsidRDefault="00EB4EBE" w:rsidP="00EB4EBE">
      <w:pPr>
        <w:pStyle w:val="NoSpacing"/>
        <w:jc w:val="both"/>
        <w:rPr>
          <w:rFonts w:eastAsia="Calibri" w:cstheme="minorHAnsi"/>
          <w:b/>
          <w:bCs/>
          <w:iCs/>
          <w:sz w:val="24"/>
          <w:szCs w:val="24"/>
        </w:rPr>
      </w:pPr>
      <w:r w:rsidRPr="00F65DE2">
        <w:rPr>
          <w:rFonts w:eastAsia="Calibri" w:cstheme="minorHAnsi"/>
          <w:b/>
          <w:bCs/>
          <w:iCs/>
          <w:color w:val="C00000"/>
          <w:sz w:val="24"/>
          <w:szCs w:val="24"/>
        </w:rPr>
        <w:t xml:space="preserve">Important!!! </w:t>
      </w:r>
      <w:r w:rsidRPr="00F65DE2">
        <w:rPr>
          <w:rFonts w:eastAsia="Calibri" w:cstheme="minorHAnsi"/>
          <w:b/>
          <w:bCs/>
          <w:iCs/>
          <w:sz w:val="24"/>
          <w:szCs w:val="24"/>
        </w:rPr>
        <w:t xml:space="preserve">Din actul de înfiinţare şi statutului ADI trebuie să reiasă că obiectivele ADI includ şi investiţiile specifice M3/6C. </w:t>
      </w:r>
    </w:p>
    <w:p w:rsidR="00EB4EBE" w:rsidRPr="00F65DE2" w:rsidRDefault="00EB4EBE" w:rsidP="00EB4EBE">
      <w:pPr>
        <w:pStyle w:val="NoSpacing"/>
        <w:jc w:val="both"/>
        <w:rPr>
          <w:rFonts w:eastAsia="Calibri" w:cstheme="minorHAnsi"/>
          <w:b/>
          <w:bCs/>
          <w:iCs/>
          <w:sz w:val="24"/>
          <w:szCs w:val="24"/>
        </w:rPr>
      </w:pPr>
      <w:r w:rsidRPr="00F65DE2">
        <w:rPr>
          <w:rFonts w:eastAsia="Calibri" w:cstheme="minorHAnsi"/>
          <w:b/>
          <w:bCs/>
          <w:iCs/>
          <w:sz w:val="24"/>
          <w:szCs w:val="24"/>
        </w:rPr>
        <w:t xml:space="preserve"> </w:t>
      </w:r>
    </w:p>
    <w:p w:rsidR="00EB4EBE" w:rsidRPr="00F65DE2" w:rsidRDefault="00EB4EBE" w:rsidP="00EB4EBE">
      <w:pPr>
        <w:pStyle w:val="NoSpacing"/>
        <w:jc w:val="both"/>
        <w:rPr>
          <w:rFonts w:eastAsia="Calibri" w:cstheme="minorHAnsi"/>
          <w:b/>
          <w:bCs/>
          <w:iCs/>
          <w:sz w:val="24"/>
          <w:szCs w:val="24"/>
        </w:rPr>
      </w:pPr>
      <w:r w:rsidRPr="00F65DE2">
        <w:rPr>
          <w:rFonts w:eastAsia="Calibri" w:cstheme="minorHAnsi"/>
          <w:b/>
          <w:bCs/>
          <w:iCs/>
          <w:color w:val="C00000"/>
          <w:sz w:val="24"/>
          <w:szCs w:val="24"/>
        </w:rPr>
        <w:t xml:space="preserve">Important!!! </w:t>
      </w:r>
      <w:r w:rsidRPr="00F65DE2">
        <w:rPr>
          <w:rFonts w:eastAsia="Calibri" w:cstheme="minorHAnsi"/>
          <w:b/>
          <w:bCs/>
          <w:iCs/>
          <w:sz w:val="24"/>
          <w:szCs w:val="24"/>
        </w:rPr>
        <w:t xml:space="preserve">Solicitanţii publici au obligaţia de excludere a oricărei contribuţii publice directe de la Bugetul de stat pentru investiţiile care urmează a se realiza, plăţile (pentru cheltuielile neeligibile etc.) urmând să fie efectuate numai din surse proprii sau atrase – a se vedea planul financiar.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Default="00EB4EBE" w:rsidP="00EB4EBE">
      <w:pPr>
        <w:pStyle w:val="NoSpacing"/>
        <w:jc w:val="both"/>
        <w:rPr>
          <w:rFonts w:eastAsia="Calibri" w:cstheme="minorHAnsi"/>
          <w:b/>
          <w:bCs/>
          <w:i/>
          <w:iCs/>
          <w:sz w:val="24"/>
          <w:szCs w:val="24"/>
        </w:rPr>
      </w:pPr>
      <w:r>
        <w:rPr>
          <w:rFonts w:eastAsia="Calibri" w:cstheme="minorHAnsi"/>
          <w:b/>
          <w:bCs/>
          <w:i/>
          <w:iCs/>
          <w:sz w:val="24"/>
          <w:szCs w:val="24"/>
        </w:rPr>
        <w:t>7</w:t>
      </w:r>
      <w:r w:rsidRPr="008C3F69">
        <w:rPr>
          <w:rFonts w:eastAsia="Calibri" w:cstheme="minorHAnsi"/>
          <w:b/>
          <w:bCs/>
          <w:i/>
          <w:iCs/>
          <w:sz w:val="24"/>
          <w:szCs w:val="24"/>
        </w:rPr>
        <w:t xml:space="preserve">.1. Certificatul de înregistrare fiscală   </w:t>
      </w:r>
    </w:p>
    <w:p w:rsidR="00EB4EBE" w:rsidRDefault="00EB4EBE" w:rsidP="00EB4EBE">
      <w:pPr>
        <w:pStyle w:val="NoSpacing"/>
        <w:jc w:val="both"/>
        <w:rPr>
          <w:rFonts w:eastAsia="Calibri" w:cstheme="minorHAnsi"/>
          <w:b/>
          <w:bCs/>
          <w:i/>
          <w:iCs/>
          <w:sz w:val="24"/>
          <w:szCs w:val="24"/>
        </w:rPr>
      </w:pPr>
      <w:r>
        <w:rPr>
          <w:rFonts w:eastAsia="Calibri" w:cstheme="minorHAnsi"/>
          <w:b/>
          <w:bCs/>
          <w:i/>
          <w:iCs/>
          <w:sz w:val="24"/>
          <w:szCs w:val="24"/>
        </w:rPr>
        <w:t>7</w:t>
      </w:r>
      <w:r w:rsidRPr="008C3F69">
        <w:rPr>
          <w:rFonts w:eastAsia="Calibri" w:cstheme="minorHAnsi"/>
          <w:b/>
          <w:bCs/>
          <w:i/>
          <w:iCs/>
          <w:sz w:val="24"/>
          <w:szCs w:val="24"/>
        </w:rPr>
        <w:t xml:space="preserve">.2. Încheiere privind înscrierea în registrul asociaţiilor  şi fundaţiilor, </w:t>
      </w:r>
      <w:r w:rsidRPr="00F65DE2">
        <w:rPr>
          <w:rFonts w:eastAsia="Calibri" w:cstheme="minorHAnsi"/>
          <w:bCs/>
          <w:iCs/>
          <w:sz w:val="24"/>
          <w:szCs w:val="24"/>
        </w:rPr>
        <w:t>definitivă si irevocabilă/</w:t>
      </w:r>
      <w:r w:rsidRPr="008C3F69">
        <w:rPr>
          <w:rFonts w:eastAsia="Calibri" w:cstheme="minorHAnsi"/>
          <w:b/>
          <w:bCs/>
          <w:i/>
          <w:iCs/>
          <w:sz w:val="24"/>
          <w:szCs w:val="24"/>
        </w:rPr>
        <w:t xml:space="preserve"> Certificat de înregistrare în registrul asociaţiilor şi fundaţiilor şi </w:t>
      </w:r>
    </w:p>
    <w:p w:rsidR="00EB4EBE" w:rsidRDefault="00EB4EBE" w:rsidP="00EB4EBE">
      <w:pPr>
        <w:pStyle w:val="NoSpacing"/>
        <w:jc w:val="both"/>
        <w:rPr>
          <w:rFonts w:eastAsia="Calibri" w:cstheme="minorHAnsi"/>
          <w:b/>
          <w:bCs/>
          <w:i/>
          <w:iCs/>
          <w:sz w:val="24"/>
          <w:szCs w:val="24"/>
        </w:rPr>
      </w:pPr>
      <w:r>
        <w:rPr>
          <w:rFonts w:eastAsia="Calibri" w:cstheme="minorHAnsi"/>
          <w:b/>
          <w:bCs/>
          <w:i/>
          <w:iCs/>
          <w:sz w:val="24"/>
          <w:szCs w:val="24"/>
        </w:rPr>
        <w:t>7</w:t>
      </w:r>
      <w:r w:rsidRPr="008C3F69">
        <w:rPr>
          <w:rFonts w:eastAsia="Calibri" w:cstheme="minorHAnsi"/>
          <w:b/>
          <w:bCs/>
          <w:i/>
          <w:iCs/>
          <w:sz w:val="24"/>
          <w:szCs w:val="24"/>
        </w:rPr>
        <w:t xml:space="preserve">.2.1 Actul de înfiinţare şi statutul ONG,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sau  </w:t>
      </w:r>
    </w:p>
    <w:p w:rsidR="00EB4EBE" w:rsidRDefault="00EB4EBE" w:rsidP="00EB4EBE">
      <w:pPr>
        <w:pStyle w:val="NoSpacing"/>
        <w:jc w:val="both"/>
        <w:rPr>
          <w:rFonts w:eastAsia="Calibri" w:cstheme="minorHAnsi"/>
          <w:b/>
          <w:bCs/>
          <w:i/>
          <w:iCs/>
          <w:sz w:val="24"/>
          <w:szCs w:val="24"/>
        </w:rPr>
      </w:pPr>
      <w:r>
        <w:rPr>
          <w:rFonts w:eastAsia="Calibri" w:cstheme="minorHAnsi"/>
          <w:b/>
          <w:bCs/>
          <w:i/>
          <w:iCs/>
          <w:sz w:val="24"/>
          <w:szCs w:val="24"/>
        </w:rPr>
        <w:t xml:space="preserve">7.2.2 </w:t>
      </w:r>
      <w:r w:rsidRPr="008C3F69">
        <w:rPr>
          <w:rFonts w:eastAsia="Calibri" w:cstheme="minorHAnsi"/>
          <w:b/>
          <w:bCs/>
          <w:i/>
          <w:iCs/>
          <w:sz w:val="24"/>
          <w:szCs w:val="24"/>
        </w:rPr>
        <w:t xml:space="preserve">Certificatul de înregistrare </w:t>
      </w:r>
      <w:r>
        <w:rPr>
          <w:rFonts w:eastAsia="Calibri" w:cstheme="minorHAnsi"/>
          <w:b/>
          <w:bCs/>
          <w:i/>
          <w:iCs/>
          <w:sz w:val="24"/>
          <w:szCs w:val="24"/>
        </w:rPr>
        <w:t>ONRC</w:t>
      </w:r>
      <w:r w:rsidRPr="008C3F69">
        <w:rPr>
          <w:rFonts w:eastAsia="Calibri" w:cstheme="minorHAnsi"/>
          <w:b/>
          <w:bCs/>
          <w:i/>
          <w:iCs/>
          <w:sz w:val="24"/>
          <w:szCs w:val="24"/>
        </w:rPr>
        <w:t xml:space="preserve">, </w:t>
      </w:r>
    </w:p>
    <w:p w:rsidR="00EB4EBE" w:rsidRPr="008C3F69" w:rsidRDefault="00EB4EBE" w:rsidP="00EB4EBE">
      <w:pPr>
        <w:pStyle w:val="NoSpacing"/>
        <w:jc w:val="both"/>
        <w:rPr>
          <w:rFonts w:eastAsia="Calibri" w:cstheme="minorHAnsi"/>
          <w:b/>
          <w:bCs/>
          <w:i/>
          <w:iCs/>
          <w:sz w:val="24"/>
          <w:szCs w:val="24"/>
        </w:rPr>
      </w:pPr>
      <w:r>
        <w:rPr>
          <w:rFonts w:eastAsia="Calibri" w:cstheme="minorHAnsi"/>
          <w:b/>
          <w:bCs/>
          <w:i/>
          <w:iCs/>
          <w:sz w:val="24"/>
          <w:szCs w:val="24"/>
        </w:rPr>
        <w:t xml:space="preserve">7.2.3 </w:t>
      </w:r>
      <w:r w:rsidRPr="008C3F69">
        <w:rPr>
          <w:rFonts w:eastAsia="Calibri" w:cstheme="minorHAnsi"/>
          <w:b/>
          <w:bCs/>
          <w:i/>
          <w:iCs/>
          <w:sz w:val="24"/>
          <w:szCs w:val="24"/>
        </w:rPr>
        <w:t xml:space="preserve">Certificat constatator </w:t>
      </w:r>
      <w:r>
        <w:rPr>
          <w:rFonts w:eastAsia="Calibri" w:cstheme="minorHAnsi"/>
          <w:b/>
          <w:bCs/>
          <w:i/>
          <w:iCs/>
          <w:sz w:val="24"/>
          <w:szCs w:val="24"/>
        </w:rPr>
        <w:t xml:space="preserve">extins </w:t>
      </w:r>
      <w:r w:rsidRPr="008C3F69">
        <w:rPr>
          <w:rFonts w:eastAsia="Calibri" w:cstheme="minorHAnsi"/>
          <w:b/>
          <w:bCs/>
          <w:i/>
          <w:iCs/>
          <w:sz w:val="24"/>
          <w:szCs w:val="24"/>
        </w:rPr>
        <w:t xml:space="preserve">eliberat de ONRC </w:t>
      </w:r>
      <w:r>
        <w:rPr>
          <w:rFonts w:eastAsia="Calibri" w:cstheme="minorHAnsi"/>
          <w:b/>
          <w:bCs/>
          <w:i/>
          <w:iCs/>
          <w:sz w:val="24"/>
          <w:szCs w:val="24"/>
        </w:rPr>
        <w:t>– pentru IMM</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Pr="00F65DE2" w:rsidRDefault="00EB4EBE" w:rsidP="00EB4EBE">
      <w:pPr>
        <w:pStyle w:val="NoSpacing"/>
        <w:jc w:val="both"/>
        <w:rPr>
          <w:rFonts w:eastAsia="Calibri" w:cstheme="minorHAnsi"/>
          <w:bCs/>
          <w:iCs/>
          <w:sz w:val="24"/>
          <w:szCs w:val="24"/>
        </w:rPr>
      </w:pPr>
      <w:r>
        <w:rPr>
          <w:rFonts w:eastAsia="Calibri" w:cstheme="minorHAnsi"/>
          <w:b/>
          <w:bCs/>
          <w:i/>
          <w:iCs/>
          <w:sz w:val="24"/>
          <w:szCs w:val="24"/>
        </w:rPr>
        <w:t>10</w:t>
      </w:r>
      <w:r w:rsidRPr="008C3F69">
        <w:rPr>
          <w:rFonts w:eastAsia="Calibri" w:cstheme="minorHAnsi"/>
          <w:b/>
          <w:bCs/>
          <w:i/>
          <w:iCs/>
          <w:sz w:val="24"/>
          <w:szCs w:val="24"/>
        </w:rPr>
        <w:t xml:space="preserve">. Document de la bancă/trezorerie </w:t>
      </w:r>
      <w:r w:rsidRPr="00F65DE2">
        <w:rPr>
          <w:rFonts w:eastAsia="Calibri" w:cstheme="minorHAnsi"/>
          <w:bCs/>
          <w:iCs/>
          <w:sz w:val="24"/>
          <w:szCs w:val="24"/>
        </w:rPr>
        <w:t xml:space="preserve">cu datele de identificare ale băncii/trezoreriei şi ale contului aferent proiectului FEADR (denumirea, adresa băncii/trezoreriei, codul IBAN al contului în care se derulează operaţiunile cu AFIR).  </w:t>
      </w:r>
    </w:p>
    <w:p w:rsidR="00EB4EBE"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Default="00EB4EBE" w:rsidP="00EB4EBE">
      <w:pPr>
        <w:pStyle w:val="NoSpacing"/>
        <w:jc w:val="both"/>
        <w:rPr>
          <w:rFonts w:eastAsia="Calibri" w:cstheme="minorHAnsi"/>
          <w:b/>
          <w:bCs/>
          <w:i/>
          <w:iCs/>
          <w:sz w:val="24"/>
          <w:szCs w:val="24"/>
        </w:rPr>
      </w:pPr>
      <w:r>
        <w:rPr>
          <w:rFonts w:eastAsia="Calibri" w:cstheme="minorHAnsi"/>
          <w:b/>
          <w:bCs/>
          <w:i/>
          <w:iCs/>
          <w:sz w:val="24"/>
          <w:szCs w:val="24"/>
        </w:rPr>
        <w:t xml:space="preserve">11.1 </w:t>
      </w:r>
      <w:r w:rsidRPr="00A3795B">
        <w:rPr>
          <w:rFonts w:eastAsia="Calibri" w:cstheme="minorHAnsi"/>
          <w:b/>
          <w:bCs/>
          <w:i/>
          <w:iCs/>
          <w:sz w:val="24"/>
          <w:szCs w:val="24"/>
        </w:rPr>
        <w:t>Notificare privind conformitatea proiectului cu condiţiile de igienă şi</w:t>
      </w:r>
      <w:r>
        <w:rPr>
          <w:rFonts w:eastAsia="Calibri" w:cstheme="minorHAnsi"/>
          <w:b/>
          <w:bCs/>
          <w:i/>
          <w:iCs/>
          <w:sz w:val="24"/>
          <w:szCs w:val="24"/>
        </w:rPr>
        <w:t xml:space="preserve"> </w:t>
      </w:r>
      <w:r w:rsidRPr="00A3795B">
        <w:rPr>
          <w:rFonts w:eastAsia="Calibri" w:cstheme="minorHAnsi"/>
          <w:b/>
          <w:bCs/>
          <w:i/>
          <w:iCs/>
          <w:sz w:val="24"/>
          <w:szCs w:val="24"/>
        </w:rPr>
        <w:t>sănătate publică</w:t>
      </w:r>
    </w:p>
    <w:p w:rsidR="00EB4EBE" w:rsidRPr="00A3795B" w:rsidRDefault="00EB4EBE" w:rsidP="00EB4EBE">
      <w:pPr>
        <w:pStyle w:val="NoSpacing"/>
        <w:jc w:val="both"/>
        <w:rPr>
          <w:rFonts w:eastAsia="Calibri" w:cstheme="minorHAnsi"/>
          <w:bCs/>
          <w:iCs/>
          <w:sz w:val="24"/>
          <w:szCs w:val="24"/>
        </w:rPr>
      </w:pPr>
      <w:r>
        <w:rPr>
          <w:rFonts w:eastAsia="Calibri" w:cstheme="minorHAnsi"/>
          <w:b/>
          <w:bCs/>
          <w:i/>
          <w:iCs/>
          <w:sz w:val="24"/>
          <w:szCs w:val="24"/>
        </w:rPr>
        <w:t xml:space="preserve">11.2 </w:t>
      </w:r>
      <w:r w:rsidRPr="00A3795B">
        <w:rPr>
          <w:rFonts w:eastAsia="Calibri" w:cstheme="minorHAnsi"/>
          <w:b/>
          <w:bCs/>
          <w:i/>
          <w:iCs/>
          <w:sz w:val="24"/>
          <w:szCs w:val="24"/>
        </w:rPr>
        <w:t xml:space="preserve">Notificare că investiţia nu face obiectul evaluării condiţiilor de igienă şi sănătate publică, </w:t>
      </w:r>
      <w:r w:rsidRPr="00A3795B">
        <w:rPr>
          <w:rFonts w:eastAsia="Calibri" w:cstheme="minorHAnsi"/>
          <w:bCs/>
          <w:iCs/>
          <w:sz w:val="24"/>
          <w:szCs w:val="24"/>
        </w:rPr>
        <w:t>dacă este cazul</w:t>
      </w:r>
    </w:p>
    <w:p w:rsidR="00EB4EBE" w:rsidRDefault="00EB4EBE" w:rsidP="00EB4EBE">
      <w:pPr>
        <w:pStyle w:val="NoSpacing"/>
        <w:jc w:val="both"/>
        <w:rPr>
          <w:rFonts w:eastAsia="Calibri" w:cstheme="minorHAnsi"/>
          <w:b/>
          <w:bCs/>
          <w:i/>
          <w:iCs/>
          <w:sz w:val="24"/>
          <w:szCs w:val="24"/>
        </w:rPr>
      </w:pPr>
      <w:r w:rsidRPr="005C7A57">
        <w:rPr>
          <w:rFonts w:eastAsia="Calibri" w:cstheme="minorHAnsi"/>
          <w:b/>
          <w:bCs/>
          <w:i/>
          <w:iCs/>
          <w:sz w:val="24"/>
          <w:szCs w:val="24"/>
        </w:rPr>
        <w:t>12. Lista agentilor economici deserviţi de proiect, care va conţine</w:t>
      </w:r>
      <w:r>
        <w:rPr>
          <w:rFonts w:eastAsia="Calibri" w:cstheme="minorHAnsi"/>
          <w:b/>
          <w:bCs/>
          <w:i/>
          <w:iCs/>
          <w:sz w:val="24"/>
          <w:szCs w:val="24"/>
        </w:rPr>
        <w:t xml:space="preserve"> </w:t>
      </w:r>
      <w:r w:rsidRPr="005C7A57">
        <w:rPr>
          <w:rFonts w:eastAsia="Calibri" w:cstheme="minorHAnsi"/>
          <w:b/>
          <w:bCs/>
          <w:i/>
          <w:iCs/>
          <w:sz w:val="24"/>
          <w:szCs w:val="24"/>
        </w:rPr>
        <w:t xml:space="preserve">denumirea, adresa, activitatea desfăşurată, codul proiectului cu finanțare europeană și valoarea totală a investiției, pentru fiecare investiție accesibilizată şi a institutiilor de sociale și de interes public deservite direct de proiect - </w:t>
      </w:r>
      <w:r w:rsidRPr="005C7A57">
        <w:rPr>
          <w:rFonts w:eastAsia="Calibri" w:cstheme="minorHAnsi"/>
          <w:bCs/>
          <w:iCs/>
          <w:sz w:val="24"/>
          <w:szCs w:val="24"/>
        </w:rPr>
        <w:t>daca este cazul</w:t>
      </w:r>
    </w:p>
    <w:p w:rsidR="00EB4EBE" w:rsidRDefault="00EB4EBE" w:rsidP="00EB4EBE">
      <w:pPr>
        <w:pStyle w:val="NoSpacing"/>
        <w:jc w:val="both"/>
        <w:rPr>
          <w:rFonts w:eastAsia="Calibri" w:cstheme="minorHAnsi"/>
          <w:b/>
          <w:bCs/>
          <w:i/>
          <w:iCs/>
          <w:sz w:val="24"/>
          <w:szCs w:val="24"/>
        </w:rPr>
      </w:pPr>
    </w:p>
    <w:p w:rsidR="00EB4EBE" w:rsidRPr="008C3F69" w:rsidRDefault="00EB4EBE" w:rsidP="00EB4EBE">
      <w:pPr>
        <w:pStyle w:val="NoSpacing"/>
        <w:jc w:val="both"/>
        <w:rPr>
          <w:rFonts w:eastAsia="Calibri" w:cstheme="minorHAnsi"/>
          <w:b/>
          <w:bCs/>
          <w:i/>
          <w:iCs/>
          <w:sz w:val="24"/>
          <w:szCs w:val="24"/>
        </w:rPr>
      </w:pPr>
      <w:r>
        <w:rPr>
          <w:rFonts w:eastAsia="Calibri" w:cstheme="minorHAnsi"/>
          <w:b/>
          <w:bCs/>
          <w:i/>
          <w:iCs/>
          <w:sz w:val="24"/>
          <w:szCs w:val="24"/>
        </w:rPr>
        <w:lastRenderedPageBreak/>
        <w:t>13</w:t>
      </w:r>
      <w:r w:rsidRPr="008C3F69">
        <w:rPr>
          <w:rFonts w:eastAsia="Calibri" w:cstheme="minorHAnsi"/>
          <w:b/>
          <w:bCs/>
          <w:i/>
          <w:iCs/>
          <w:sz w:val="24"/>
          <w:szCs w:val="24"/>
        </w:rPr>
        <w:t xml:space="preserve">. Raport asupra utilizării programelor de finanţare nerambursabilă  </w:t>
      </w:r>
      <w:r w:rsidRPr="00F65DE2">
        <w:rPr>
          <w:rFonts w:eastAsia="Calibri" w:cstheme="minorHAnsi"/>
          <w:bCs/>
          <w:iCs/>
          <w:sz w:val="24"/>
          <w:szCs w:val="24"/>
        </w:rPr>
        <w:t>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r w:rsidRPr="008C3F69">
        <w:rPr>
          <w:rFonts w:eastAsia="Calibri" w:cstheme="minorHAnsi"/>
          <w:b/>
          <w:bCs/>
          <w:i/>
          <w:iCs/>
          <w:sz w:val="24"/>
          <w:szCs w:val="24"/>
        </w:rPr>
        <w:t xml:space="preserve">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Pr="00F65DE2" w:rsidRDefault="00EB4EBE" w:rsidP="00EB4EBE">
      <w:pPr>
        <w:pStyle w:val="NoSpacing"/>
        <w:jc w:val="both"/>
        <w:rPr>
          <w:rFonts w:eastAsia="Calibri" w:cstheme="minorHAnsi"/>
          <w:bCs/>
          <w:iCs/>
          <w:sz w:val="24"/>
          <w:szCs w:val="24"/>
        </w:rPr>
      </w:pPr>
      <w:r w:rsidRPr="008C3F69">
        <w:rPr>
          <w:rFonts w:eastAsia="Calibri" w:cstheme="minorHAnsi"/>
          <w:b/>
          <w:bCs/>
          <w:i/>
          <w:iCs/>
          <w:sz w:val="24"/>
          <w:szCs w:val="24"/>
        </w:rPr>
        <w:t>1</w:t>
      </w:r>
      <w:r>
        <w:rPr>
          <w:rFonts w:eastAsia="Calibri" w:cstheme="minorHAnsi"/>
          <w:b/>
          <w:bCs/>
          <w:i/>
          <w:iCs/>
          <w:sz w:val="24"/>
          <w:szCs w:val="24"/>
        </w:rPr>
        <w:t>4</w:t>
      </w:r>
      <w:r w:rsidRPr="008C3F69">
        <w:rPr>
          <w:rFonts w:eastAsia="Calibri" w:cstheme="minorHAnsi"/>
          <w:b/>
          <w:bCs/>
          <w:i/>
          <w:iCs/>
          <w:sz w:val="24"/>
          <w:szCs w:val="24"/>
        </w:rPr>
        <w:t xml:space="preserve">. Notificare, care să certifice conformitatea proiectului cu legislația în vigoare pentru domeniul sanitar veterinar </w:t>
      </w:r>
      <w:r w:rsidRPr="00F65DE2">
        <w:rPr>
          <w:rFonts w:eastAsia="Calibri" w:cstheme="minorHAnsi"/>
          <w:bCs/>
          <w:iCs/>
          <w:sz w:val="24"/>
          <w:szCs w:val="24"/>
        </w:rPr>
        <w:t xml:space="preserve">și că prin realizarea investiției în conformitate cu proiectul verificat de DSVSA județeană,  construcția va fi în concordanță cu legislația în vigoare pentru domeniul sanitar veterinar și pentru siguranța alimentelor, dacă este cazul.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1</w:t>
      </w:r>
      <w:r>
        <w:rPr>
          <w:rFonts w:eastAsia="Calibri" w:cstheme="minorHAnsi"/>
          <w:b/>
          <w:bCs/>
          <w:i/>
          <w:iCs/>
          <w:sz w:val="24"/>
          <w:szCs w:val="24"/>
        </w:rPr>
        <w:t>5</w:t>
      </w:r>
      <w:r w:rsidRPr="008C3F69">
        <w:rPr>
          <w:rFonts w:eastAsia="Calibri" w:cstheme="minorHAnsi"/>
          <w:b/>
          <w:bCs/>
          <w:i/>
          <w:iCs/>
          <w:sz w:val="24"/>
          <w:szCs w:val="24"/>
        </w:rPr>
        <w:t xml:space="preserve">. Extrasul din strategie, </w:t>
      </w:r>
      <w:r w:rsidRPr="00F65DE2">
        <w:rPr>
          <w:rFonts w:eastAsia="Calibri" w:cstheme="minorHAnsi"/>
          <w:bCs/>
          <w:iCs/>
          <w:sz w:val="24"/>
          <w:szCs w:val="24"/>
        </w:rPr>
        <w:t>care confirmă dacă investiția este în corelare cu orice strategie  de dezvoltare națională / regional /  județeană / locală aprobată, corespunzătoare domeniului de investiții precum și copia hotărârii de aprobare a strategiei.</w:t>
      </w:r>
      <w:r w:rsidRPr="008C3F69">
        <w:rPr>
          <w:rFonts w:eastAsia="Calibri" w:cstheme="minorHAnsi"/>
          <w:b/>
          <w:bCs/>
          <w:i/>
          <w:iCs/>
          <w:sz w:val="24"/>
          <w:szCs w:val="24"/>
        </w:rPr>
        <w:t xml:space="preserve">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1</w:t>
      </w:r>
      <w:r>
        <w:rPr>
          <w:rFonts w:eastAsia="Calibri" w:cstheme="minorHAnsi"/>
          <w:b/>
          <w:bCs/>
          <w:i/>
          <w:iCs/>
          <w:sz w:val="24"/>
          <w:szCs w:val="24"/>
        </w:rPr>
        <w:t>7</w:t>
      </w:r>
      <w:r w:rsidRPr="008C3F69">
        <w:rPr>
          <w:rFonts w:eastAsia="Calibri" w:cstheme="minorHAnsi"/>
          <w:b/>
          <w:bCs/>
          <w:i/>
          <w:iCs/>
          <w:sz w:val="24"/>
          <w:szCs w:val="24"/>
        </w:rPr>
        <w:t xml:space="preserve">. Copie document de identitate al reprezentantului legal al beneficiarului. </w:t>
      </w:r>
    </w:p>
    <w:p w:rsidR="00EB4EBE" w:rsidRPr="008C3F69" w:rsidRDefault="00EB4EBE" w:rsidP="00EB4EBE">
      <w:pPr>
        <w:pStyle w:val="NoSpacing"/>
        <w:jc w:val="both"/>
        <w:rPr>
          <w:rFonts w:eastAsia="Calibri" w:cstheme="minorHAnsi"/>
          <w:b/>
          <w:bCs/>
          <w:i/>
          <w:iCs/>
          <w:sz w:val="24"/>
          <w:szCs w:val="24"/>
        </w:rPr>
      </w:pPr>
      <w:r w:rsidRPr="008C3F69">
        <w:rPr>
          <w:rFonts w:eastAsia="Calibri" w:cstheme="minorHAnsi"/>
          <w:b/>
          <w:bCs/>
          <w:i/>
          <w:iCs/>
          <w:sz w:val="24"/>
          <w:szCs w:val="24"/>
        </w:rPr>
        <w:t xml:space="preserve"> </w:t>
      </w:r>
    </w:p>
    <w:p w:rsidR="00EB4EBE"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19. Declarația privind încadrarea în categoria IMM</w:t>
      </w:r>
      <w:r>
        <w:rPr>
          <w:rFonts w:eastAsia="Calibri" w:cstheme="minorHAnsi"/>
          <w:b/>
          <w:bCs/>
          <w:i/>
          <w:iCs/>
          <w:sz w:val="24"/>
          <w:szCs w:val="24"/>
        </w:rPr>
        <w:t xml:space="preserve"> – Anexa 4</w:t>
      </w:r>
      <w:r w:rsidRPr="003B3023">
        <w:rPr>
          <w:rFonts w:eastAsia="Calibri" w:cstheme="minorHAnsi"/>
          <w:b/>
          <w:bCs/>
          <w:i/>
          <w:iCs/>
          <w:sz w:val="24"/>
          <w:szCs w:val="24"/>
        </w:rPr>
        <w:t xml:space="preserve">                                            </w:t>
      </w:r>
    </w:p>
    <w:p w:rsidR="00EB4EBE" w:rsidRDefault="00EB4EBE" w:rsidP="00EB4EBE">
      <w:pPr>
        <w:pStyle w:val="NoSpacing"/>
        <w:jc w:val="both"/>
        <w:rPr>
          <w:rFonts w:eastAsia="Calibri" w:cstheme="minorHAnsi"/>
          <w:b/>
          <w:bCs/>
          <w:i/>
          <w:iCs/>
          <w:sz w:val="24"/>
          <w:szCs w:val="24"/>
        </w:rPr>
      </w:pP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20.</w:t>
      </w:r>
      <w:r>
        <w:rPr>
          <w:rFonts w:eastAsia="Calibri" w:cstheme="minorHAnsi"/>
          <w:b/>
          <w:bCs/>
          <w:i/>
          <w:iCs/>
          <w:sz w:val="24"/>
          <w:szCs w:val="24"/>
        </w:rPr>
        <w:t xml:space="preserve"> </w:t>
      </w:r>
      <w:r w:rsidRPr="003B3023">
        <w:rPr>
          <w:rFonts w:eastAsia="Calibri" w:cstheme="minorHAnsi"/>
          <w:b/>
          <w:bCs/>
          <w:i/>
          <w:iCs/>
          <w:sz w:val="24"/>
          <w:szCs w:val="24"/>
        </w:rPr>
        <w:t xml:space="preserve">Declarație pe propria raspundere a solicitantului cu privire la neîncadrarea în  categoria </w:t>
      </w:r>
      <w:r>
        <w:rPr>
          <w:rFonts w:eastAsia="Calibri" w:cstheme="minorHAnsi"/>
          <w:b/>
          <w:bCs/>
          <w:i/>
          <w:iCs/>
          <w:sz w:val="24"/>
          <w:szCs w:val="24"/>
        </w:rPr>
        <w:t>„întreprindere în dificultate” – Anexa 5</w:t>
      </w:r>
    </w:p>
    <w:p w:rsidR="00EB4EBE" w:rsidRDefault="00EB4EBE" w:rsidP="00EB4EBE">
      <w:pPr>
        <w:pStyle w:val="NoSpacing"/>
        <w:jc w:val="both"/>
        <w:rPr>
          <w:rFonts w:eastAsia="Calibri" w:cstheme="minorHAnsi"/>
          <w:b/>
          <w:bCs/>
          <w:i/>
          <w:iCs/>
          <w:sz w:val="24"/>
          <w:szCs w:val="24"/>
        </w:rPr>
      </w:pP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21. Declarație pe propria raspundere a solicitantului privind respectarea regulii de cumul a ajutoarelor de s</w:t>
      </w:r>
      <w:r>
        <w:rPr>
          <w:rFonts w:eastAsia="Calibri" w:cstheme="minorHAnsi"/>
          <w:b/>
          <w:bCs/>
          <w:i/>
          <w:iCs/>
          <w:sz w:val="24"/>
          <w:szCs w:val="24"/>
        </w:rPr>
        <w:t>tat si a ajutoarelor de minimis – Anexa 6</w:t>
      </w:r>
    </w:p>
    <w:p w:rsidR="00EB4EBE" w:rsidRDefault="00EB4EBE" w:rsidP="00EB4EBE">
      <w:pPr>
        <w:pStyle w:val="NoSpacing"/>
        <w:jc w:val="both"/>
        <w:rPr>
          <w:rFonts w:eastAsia="Calibri" w:cstheme="minorHAnsi"/>
          <w:b/>
          <w:bCs/>
          <w:i/>
          <w:iCs/>
          <w:sz w:val="24"/>
          <w:szCs w:val="24"/>
        </w:rPr>
      </w:pP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22. Raspuns al primăriilor de care aparțin localitățile unde se dorește să se implementeze proiectul de investiții, cu privire la existența unor alte autorizații de construire a unei rețele fixe de furnizare a serviciilor în bandă largă de mare viteză (peste 30 Mbps) </w:t>
      </w:r>
    </w:p>
    <w:p w:rsidR="00EB4EBE" w:rsidRDefault="00EB4EBE" w:rsidP="00EB4EBE">
      <w:pPr>
        <w:pStyle w:val="NoSpacing"/>
        <w:jc w:val="both"/>
        <w:rPr>
          <w:rFonts w:eastAsia="Calibri" w:cstheme="minorHAnsi"/>
          <w:b/>
          <w:bCs/>
          <w:i/>
          <w:iCs/>
          <w:sz w:val="24"/>
          <w:szCs w:val="24"/>
        </w:rPr>
      </w:pP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23. Adresă înregistrată la ANCOM de solicitanții sprijinului financiar cu privire la intenția de a activa în domeniul de activit. TIC, potrivit legislației în vigoare. </w:t>
      </w:r>
    </w:p>
    <w:p w:rsidR="00EB4EBE" w:rsidRDefault="00EB4EBE" w:rsidP="00EB4EBE">
      <w:pPr>
        <w:pStyle w:val="NoSpacing"/>
        <w:jc w:val="both"/>
        <w:rPr>
          <w:rFonts w:eastAsia="Calibri" w:cstheme="minorHAnsi"/>
          <w:b/>
          <w:bCs/>
          <w:i/>
          <w:iCs/>
          <w:sz w:val="24"/>
          <w:szCs w:val="24"/>
        </w:rPr>
      </w:pP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24. Adeverința de la primarie cu nr. de gospodarii/instituții publice/ agenți economici în zona alba în care se implementeaza proiectul. </w:t>
      </w:r>
    </w:p>
    <w:p w:rsidR="00EB4EBE"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lastRenderedPageBreak/>
        <w:t>25. Autorizație generala emisa de ANCOM, însoțita de Notificarea privind furnizarea rețelelor si serviciilor de comunicații electronice cu anexele aferente, depuse de solicitant în vederea obținerii acestei autorizații.</w:t>
      </w:r>
    </w:p>
    <w:p w:rsidR="00EB4EBE" w:rsidRDefault="00EB4EBE" w:rsidP="00EB4EBE">
      <w:pPr>
        <w:pStyle w:val="NoSpacing"/>
        <w:jc w:val="both"/>
        <w:rPr>
          <w:rFonts w:eastAsia="Calibri" w:cstheme="minorHAnsi"/>
          <w:b/>
          <w:bCs/>
          <w:i/>
          <w:iCs/>
          <w:sz w:val="24"/>
          <w:szCs w:val="24"/>
        </w:rPr>
      </w:pP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26. Declaratie privind asigurarea accesului tuturor operatorilor interesați sa-și dezvolte propria rețea de acces, in conditiile pietei si nediscriminatoriu la rețelele de distribuție finanțate în cadrul submasurii, în limita capacitaților tehnice disponibile. </w:t>
      </w:r>
    </w:p>
    <w:p w:rsidR="00EB4EBE" w:rsidRDefault="00EB4EBE" w:rsidP="00EB4EBE">
      <w:pPr>
        <w:pStyle w:val="NoSpacing"/>
        <w:jc w:val="both"/>
        <w:rPr>
          <w:rFonts w:eastAsia="Calibri" w:cstheme="minorHAnsi"/>
          <w:b/>
          <w:bCs/>
          <w:i/>
          <w:iCs/>
          <w:sz w:val="24"/>
          <w:szCs w:val="24"/>
        </w:rPr>
      </w:pP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27. Situaţiile financiare pentru anii n, n-1 si n-2, unde n este anul anterior depunerii Cererii de Finantare (bilanţ formular 10, cont de profit si pierderi formular 20 si formularele 30 si 40, precedente anului depunerii proiectului înregistrate la Administrația Financiara, în care rezultatul operaţional (rezultatul de exploatare din bilanţ) sa nu fie negativ. </w:t>
      </w: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Sau </w:t>
      </w: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Situaţiile financiare (bilanţ formularul 10, cont de profit si pierderi formularul 20 si formularele 30 si 40) prin care dovedesc ca nu au înregistrat venituri din exploatare. </w:t>
      </w: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Sau </w:t>
      </w: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Declaraţia de inactivitate înregistrata la Administraţia Financiara în cazul solicitanţilor care nu au desfasurat activitate anterior depunerii proiectului.  </w:t>
      </w:r>
    </w:p>
    <w:p w:rsidR="00EB4EBE" w:rsidRDefault="00EB4EBE" w:rsidP="00EB4EBE">
      <w:pPr>
        <w:pStyle w:val="NoSpacing"/>
        <w:jc w:val="both"/>
        <w:rPr>
          <w:rFonts w:eastAsia="Calibri" w:cstheme="minorHAnsi"/>
          <w:b/>
          <w:bCs/>
          <w:i/>
          <w:iCs/>
          <w:sz w:val="24"/>
          <w:szCs w:val="24"/>
        </w:rPr>
      </w:pPr>
    </w:p>
    <w:p w:rsidR="00EB4EBE" w:rsidRPr="003B3023"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 xml:space="preserve">28. Declaratie privind asigurarea cofinantarii </w:t>
      </w:r>
      <w:r>
        <w:rPr>
          <w:rFonts w:eastAsia="Calibri" w:cstheme="minorHAnsi"/>
          <w:b/>
          <w:bCs/>
          <w:i/>
          <w:iCs/>
          <w:sz w:val="24"/>
          <w:szCs w:val="24"/>
        </w:rPr>
        <w:t>– Anexa 7</w:t>
      </w:r>
    </w:p>
    <w:p w:rsidR="00EB4EBE" w:rsidRDefault="00EB4EBE" w:rsidP="00EB4EBE">
      <w:pPr>
        <w:pStyle w:val="NoSpacing"/>
        <w:jc w:val="both"/>
        <w:rPr>
          <w:rFonts w:eastAsia="Calibri" w:cstheme="minorHAnsi"/>
          <w:b/>
          <w:bCs/>
          <w:i/>
          <w:iCs/>
          <w:sz w:val="24"/>
          <w:szCs w:val="24"/>
        </w:rPr>
      </w:pPr>
    </w:p>
    <w:p w:rsidR="00EB4EBE" w:rsidRDefault="00EB4EBE" w:rsidP="00EB4EBE">
      <w:pPr>
        <w:pStyle w:val="NoSpacing"/>
        <w:jc w:val="both"/>
        <w:rPr>
          <w:rFonts w:eastAsia="Calibri" w:cstheme="minorHAnsi"/>
          <w:b/>
          <w:bCs/>
          <w:i/>
          <w:iCs/>
          <w:sz w:val="24"/>
          <w:szCs w:val="24"/>
        </w:rPr>
      </w:pPr>
      <w:r w:rsidRPr="003B3023">
        <w:rPr>
          <w:rFonts w:eastAsia="Calibri" w:cstheme="minorHAnsi"/>
          <w:b/>
          <w:bCs/>
          <w:i/>
          <w:iCs/>
          <w:sz w:val="24"/>
          <w:szCs w:val="24"/>
        </w:rPr>
        <w:t>29. Declaratie pe proprie raspundere privind deschiderea unui punct de lucru pe teritoriul GAL</w:t>
      </w:r>
      <w:r>
        <w:rPr>
          <w:rFonts w:eastAsia="Calibri" w:cstheme="minorHAnsi"/>
          <w:b/>
          <w:bCs/>
          <w:i/>
          <w:iCs/>
          <w:sz w:val="24"/>
          <w:szCs w:val="24"/>
        </w:rPr>
        <w:t xml:space="preserve"> – Anexa 11</w:t>
      </w:r>
    </w:p>
    <w:p w:rsidR="00EB4EBE" w:rsidRDefault="00EB4EBE" w:rsidP="00EB4EBE">
      <w:pPr>
        <w:pStyle w:val="NoSpacing"/>
        <w:jc w:val="both"/>
        <w:rPr>
          <w:rFonts w:eastAsia="Calibri" w:cstheme="minorHAnsi"/>
          <w:b/>
          <w:bCs/>
          <w:i/>
          <w:iCs/>
          <w:sz w:val="24"/>
          <w:szCs w:val="24"/>
        </w:rPr>
      </w:pPr>
    </w:p>
    <w:p w:rsidR="00901EA2" w:rsidRPr="007971CD" w:rsidRDefault="00EB4EBE" w:rsidP="00EB4EBE">
      <w:pPr>
        <w:pStyle w:val="NoSpacing"/>
        <w:jc w:val="both"/>
        <w:rPr>
          <w:rFonts w:eastAsia="Calibri" w:cstheme="minorHAnsi"/>
          <w:bCs/>
          <w:i/>
          <w:iCs/>
          <w:sz w:val="24"/>
          <w:szCs w:val="24"/>
        </w:rPr>
      </w:pPr>
      <w:r>
        <w:rPr>
          <w:rFonts w:eastAsia="Calibri" w:cstheme="minorHAnsi"/>
          <w:b/>
          <w:bCs/>
          <w:i/>
          <w:iCs/>
          <w:sz w:val="24"/>
          <w:szCs w:val="24"/>
        </w:rPr>
        <w:t xml:space="preserve">30. </w:t>
      </w:r>
      <w:r w:rsidRPr="008C3F69">
        <w:rPr>
          <w:rFonts w:eastAsia="Calibri" w:cstheme="minorHAnsi"/>
          <w:b/>
          <w:bCs/>
          <w:i/>
          <w:iCs/>
          <w:sz w:val="24"/>
          <w:szCs w:val="24"/>
        </w:rPr>
        <w:t xml:space="preserve">Alte documente justificative (se vor specifica de către solicitant, după caz).  </w:t>
      </w:r>
    </w:p>
    <w:p w:rsidR="00901EA2" w:rsidRPr="00953019" w:rsidRDefault="00901EA2" w:rsidP="00506DCB">
      <w:pPr>
        <w:pStyle w:val="NoSpacing"/>
        <w:ind w:left="720"/>
        <w:jc w:val="both"/>
        <w:rPr>
          <w:sz w:val="24"/>
          <w:szCs w:val="24"/>
        </w:rPr>
      </w:pPr>
    </w:p>
    <w:p w:rsidR="00A55240" w:rsidRDefault="00A55240" w:rsidP="00A55240">
      <w:pPr>
        <w:pStyle w:val="NoSpacing"/>
        <w:jc w:val="both"/>
        <w:rPr>
          <w:sz w:val="24"/>
          <w:szCs w:val="24"/>
        </w:rPr>
      </w:pPr>
    </w:p>
    <w:p w:rsidR="00EB4EBE" w:rsidRDefault="00EB4EBE" w:rsidP="00A55240">
      <w:pPr>
        <w:pStyle w:val="NoSpacing"/>
        <w:jc w:val="both"/>
        <w:rPr>
          <w:sz w:val="24"/>
          <w:szCs w:val="24"/>
        </w:rPr>
      </w:pPr>
    </w:p>
    <w:p w:rsidR="00EB4EBE" w:rsidRDefault="00EB4EBE" w:rsidP="00A55240">
      <w:pPr>
        <w:pStyle w:val="NoSpacing"/>
        <w:jc w:val="both"/>
        <w:rPr>
          <w:sz w:val="24"/>
          <w:szCs w:val="24"/>
        </w:rPr>
      </w:pPr>
    </w:p>
    <w:p w:rsidR="00EB4EBE" w:rsidRDefault="00EB4EBE" w:rsidP="00A55240">
      <w:pPr>
        <w:pStyle w:val="NoSpacing"/>
        <w:jc w:val="both"/>
        <w:rPr>
          <w:sz w:val="24"/>
          <w:szCs w:val="24"/>
        </w:rPr>
      </w:pPr>
    </w:p>
    <w:p w:rsidR="00EB4EBE" w:rsidRDefault="00EB4EBE" w:rsidP="00A55240">
      <w:pPr>
        <w:pStyle w:val="NoSpacing"/>
        <w:jc w:val="both"/>
        <w:rPr>
          <w:sz w:val="24"/>
          <w:szCs w:val="24"/>
        </w:rPr>
      </w:pPr>
    </w:p>
    <w:p w:rsidR="00EB4EBE" w:rsidRPr="00953019" w:rsidRDefault="00EB4EBE" w:rsidP="00A55240">
      <w:pPr>
        <w:pStyle w:val="NoSpacing"/>
        <w:jc w:val="both"/>
        <w:rPr>
          <w:sz w:val="24"/>
          <w:szCs w:val="24"/>
        </w:rPr>
      </w:pPr>
    </w:p>
    <w:p w:rsidR="003501DC" w:rsidRDefault="003501DC" w:rsidP="003501DC">
      <w:pPr>
        <w:pStyle w:val="ListParagraph"/>
        <w:numPr>
          <w:ilvl w:val="0"/>
          <w:numId w:val="8"/>
        </w:numPr>
        <w:autoSpaceDE w:val="0"/>
        <w:autoSpaceDN w:val="0"/>
        <w:adjustRightInd w:val="0"/>
        <w:spacing w:after="0" w:line="240" w:lineRule="auto"/>
        <w:rPr>
          <w:rFonts w:ascii="Calibri" w:hAnsi="Calibri" w:cs="Calibri"/>
          <w:b/>
          <w:color w:val="000000"/>
          <w:sz w:val="24"/>
          <w:szCs w:val="24"/>
        </w:rPr>
      </w:pPr>
      <w:r w:rsidRPr="00953019">
        <w:rPr>
          <w:rFonts w:ascii="Calibri" w:hAnsi="Calibri" w:cs="Calibri"/>
          <w:b/>
          <w:color w:val="000000"/>
          <w:sz w:val="24"/>
          <w:szCs w:val="24"/>
        </w:rPr>
        <w:lastRenderedPageBreak/>
        <w:t xml:space="preserve">Cerințele de eligibilitate pe care trebuie să le îndeplinească solicitantul, inclusiv metodologia de verificare a acestora </w:t>
      </w:r>
    </w:p>
    <w:p w:rsidR="002932B2" w:rsidRPr="00953019" w:rsidRDefault="002932B2" w:rsidP="002932B2">
      <w:pPr>
        <w:pStyle w:val="ListParagraph"/>
        <w:autoSpaceDE w:val="0"/>
        <w:autoSpaceDN w:val="0"/>
        <w:adjustRightInd w:val="0"/>
        <w:spacing w:after="0" w:line="240" w:lineRule="auto"/>
        <w:rPr>
          <w:rFonts w:ascii="Calibri" w:hAnsi="Calibri" w:cs="Calibri"/>
          <w:b/>
          <w:color w:val="000000"/>
          <w:sz w:val="24"/>
          <w:szCs w:val="24"/>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5"/>
        <w:gridCol w:w="6723"/>
      </w:tblGrid>
      <w:tr w:rsidR="00634032" w:rsidRPr="000310F8" w:rsidTr="00E8255B">
        <w:tc>
          <w:tcPr>
            <w:tcW w:w="2644" w:type="pct"/>
            <w:shd w:val="clear" w:color="auto" w:fill="FDE9D9"/>
          </w:tcPr>
          <w:p w:rsidR="00634032" w:rsidRPr="000310F8" w:rsidRDefault="00634032" w:rsidP="00E8255B">
            <w:pPr>
              <w:pStyle w:val="Default"/>
              <w:spacing w:line="276" w:lineRule="auto"/>
              <w:jc w:val="center"/>
              <w:rPr>
                <w:rFonts w:ascii="Calibri" w:eastAsia="Calibri" w:hAnsi="Calibri" w:cs="Calibri"/>
                <w:b/>
                <w:color w:val="auto"/>
                <w:sz w:val="22"/>
                <w:szCs w:val="22"/>
              </w:rPr>
            </w:pPr>
            <w:r w:rsidRPr="000310F8">
              <w:rPr>
                <w:rFonts w:ascii="Calibri" w:eastAsia="Calibri" w:hAnsi="Calibri" w:cs="Calibri"/>
                <w:b/>
                <w:color w:val="auto"/>
                <w:sz w:val="22"/>
                <w:szCs w:val="22"/>
              </w:rPr>
              <w:t>CRITERIU DE ELIGIBILITATE / DOCUMENTE VERIFICATE</w:t>
            </w:r>
          </w:p>
        </w:tc>
        <w:tc>
          <w:tcPr>
            <w:tcW w:w="2356" w:type="pct"/>
            <w:shd w:val="clear" w:color="auto" w:fill="FDE9D9"/>
            <w:vAlign w:val="center"/>
          </w:tcPr>
          <w:p w:rsidR="00634032" w:rsidRPr="000310F8" w:rsidRDefault="00634032" w:rsidP="00E8255B">
            <w:pPr>
              <w:pStyle w:val="BodyText3"/>
              <w:spacing w:line="276" w:lineRule="auto"/>
              <w:rPr>
                <w:rFonts w:ascii="Calibri" w:hAnsi="Calibri" w:cs="Calibri"/>
                <w:sz w:val="22"/>
                <w:szCs w:val="22"/>
                <w:lang w:val="pt-BR"/>
              </w:rPr>
            </w:pPr>
            <w:r w:rsidRPr="000310F8">
              <w:rPr>
                <w:rFonts w:ascii="Calibri" w:hAnsi="Calibri" w:cs="Calibri"/>
                <w:sz w:val="22"/>
                <w:szCs w:val="22"/>
                <w:lang w:val="pt-BR"/>
              </w:rPr>
              <w:t>PUNCTE DE VERIFICAT IN DOCUMENTATIE</w:t>
            </w:r>
          </w:p>
        </w:tc>
      </w:tr>
      <w:tr w:rsidR="00634032" w:rsidRPr="000310F8" w:rsidTr="00E8255B">
        <w:tc>
          <w:tcPr>
            <w:tcW w:w="5000" w:type="pct"/>
            <w:gridSpan w:val="2"/>
            <w:shd w:val="clear" w:color="auto" w:fill="auto"/>
          </w:tcPr>
          <w:p w:rsidR="00634032" w:rsidRPr="000310F8" w:rsidRDefault="00634032" w:rsidP="00E8255B">
            <w:pPr>
              <w:pStyle w:val="BodyText3"/>
              <w:spacing w:line="276" w:lineRule="auto"/>
              <w:jc w:val="left"/>
              <w:rPr>
                <w:rFonts w:ascii="Calibri" w:hAnsi="Calibri" w:cs="Calibri"/>
                <w:sz w:val="22"/>
                <w:szCs w:val="22"/>
                <w:lang w:val="pt-BR"/>
              </w:rPr>
            </w:pPr>
            <w:r w:rsidRPr="000310F8">
              <w:rPr>
                <w:rFonts w:ascii="Calibri" w:hAnsi="Calibri" w:cs="Calibri"/>
                <w:color w:val="C00000"/>
                <w:sz w:val="22"/>
                <w:szCs w:val="22"/>
              </w:rPr>
              <w:t xml:space="preserve">EG GAL 1 </w:t>
            </w:r>
            <w:r w:rsidRPr="000310F8">
              <w:rPr>
                <w:rFonts w:ascii="Calibri" w:eastAsia="Calibri" w:hAnsi="Calibri" w:cs="Calibri"/>
                <w:color w:val="C00000"/>
                <w:sz w:val="22"/>
                <w:szCs w:val="22"/>
              </w:rPr>
              <w:t>Se vor respecta condițiile generale de eligibilitate aplicabile tuturor măsurilor (conform Regulamentelor Europene, prevederilor din HG 226/2015 și PNDR).</w:t>
            </w:r>
          </w:p>
        </w:tc>
      </w:tr>
      <w:tr w:rsidR="00634032" w:rsidRPr="000310F8" w:rsidTr="00E8255B">
        <w:tc>
          <w:tcPr>
            <w:tcW w:w="2644" w:type="pct"/>
            <w:shd w:val="clear" w:color="auto" w:fill="auto"/>
          </w:tcPr>
          <w:p w:rsidR="00634032" w:rsidRPr="000310F8" w:rsidRDefault="00634032" w:rsidP="00E8255B">
            <w:pPr>
              <w:spacing w:after="19" w:line="276" w:lineRule="auto"/>
              <w:rPr>
                <w:rFonts w:ascii="Calibri" w:hAnsi="Calibri" w:cs="Calibri"/>
                <w:i/>
                <w:u w:val="single"/>
              </w:rPr>
            </w:pPr>
            <w:r w:rsidRPr="000310F8">
              <w:rPr>
                <w:rFonts w:ascii="Calibri" w:hAnsi="Calibri" w:cs="Calibri"/>
                <w:i/>
                <w:u w:val="single"/>
              </w:rPr>
              <w:t xml:space="preserve">Documente verificate  </w:t>
            </w:r>
          </w:p>
          <w:p w:rsidR="00634032" w:rsidRPr="000310F8" w:rsidRDefault="00634032" w:rsidP="00634032">
            <w:pPr>
              <w:pStyle w:val="ListParagraph"/>
              <w:numPr>
                <w:ilvl w:val="0"/>
                <w:numId w:val="27"/>
              </w:numPr>
              <w:spacing w:after="19" w:line="276" w:lineRule="auto"/>
              <w:rPr>
                <w:rFonts w:cs="Calibri"/>
                <w:b/>
                <w:i/>
              </w:rPr>
            </w:pPr>
            <w:r w:rsidRPr="000310F8">
              <w:rPr>
                <w:rFonts w:cs="Calibri"/>
                <w:b/>
                <w:i/>
              </w:rPr>
              <w:t>Declaraţia pe proprie răspundere, secțiunea (F) din CF</w:t>
            </w:r>
          </w:p>
          <w:p w:rsidR="00634032" w:rsidRPr="000310F8" w:rsidRDefault="00634032" w:rsidP="00E8255B">
            <w:pPr>
              <w:pStyle w:val="NoSpacing"/>
              <w:spacing w:line="276" w:lineRule="auto"/>
              <w:rPr>
                <w:rFonts w:ascii="Calibri" w:hAnsi="Calibri" w:cs="Calibri"/>
                <w:b/>
              </w:rPr>
            </w:pPr>
          </w:p>
        </w:tc>
        <w:tc>
          <w:tcPr>
            <w:tcW w:w="2356" w:type="pct"/>
            <w:shd w:val="clear" w:color="auto" w:fill="FFFFFF"/>
            <w:vAlign w:val="center"/>
          </w:tcPr>
          <w:p w:rsidR="00634032" w:rsidRPr="000310F8" w:rsidRDefault="00634032" w:rsidP="00E8255B">
            <w:pPr>
              <w:spacing w:after="19" w:line="276" w:lineRule="auto"/>
              <w:rPr>
                <w:rFonts w:ascii="Calibri" w:hAnsi="Calibri" w:cs="Calibri"/>
                <w:i/>
              </w:rPr>
            </w:pPr>
            <w:r w:rsidRPr="000310F8">
              <w:rPr>
                <w:rFonts w:ascii="Calibri" w:hAnsi="Calibri" w:cs="Calibri"/>
                <w:i/>
              </w:rPr>
              <w:t xml:space="preserve">In conformitate cu prevederile H.G. 226 din 2 aprilie 2015 privind stabilirea cadrului general de implementare a măsurilor PNDR cofinanţate din Fondul European Agricol pentru Dezvoltare Rurală şi de la bugetul de stat, următoarele categorii de solicitanți/beneficiari pot depune proiecte aferente măsurilor/submăsurilor de investiții derulate prin FEADR, cu respectarea următoarelor condiții, dupa caz: </w:t>
            </w:r>
          </w:p>
          <w:p w:rsidR="00634032" w:rsidRPr="000310F8" w:rsidRDefault="00634032" w:rsidP="00E8255B">
            <w:pPr>
              <w:spacing w:after="19" w:line="276" w:lineRule="auto"/>
              <w:rPr>
                <w:rFonts w:ascii="Calibri" w:hAnsi="Calibri" w:cs="Calibri"/>
                <w:i/>
              </w:rPr>
            </w:pPr>
            <w:r w:rsidRPr="000310F8">
              <w:rPr>
                <w:rFonts w:ascii="Calibri" w:hAnsi="Calibri" w:cs="Calibri"/>
                <w:i/>
              </w:rPr>
              <w:t xml:space="preserve">• Solicitanții/beneficiarii/ membrii asociațiilor de dezvoltare intercomunitară,  după caz, înregistrati în registrul debitorilor AFIR, atât pentru programul SAPARD, cât și pentru FEADR, care achita integral datoria față de AFIR, inclusiv dobânzile și majorările de întârziere până la semnarea contractelor de  finanțare; </w:t>
            </w:r>
          </w:p>
          <w:p w:rsidR="00634032" w:rsidRPr="000310F8" w:rsidRDefault="00634032" w:rsidP="00E8255B">
            <w:pPr>
              <w:pStyle w:val="BodyText3"/>
              <w:spacing w:line="276" w:lineRule="auto"/>
              <w:jc w:val="left"/>
              <w:rPr>
                <w:rFonts w:ascii="Calibri" w:hAnsi="Calibri" w:cs="Calibri"/>
                <w:sz w:val="22"/>
                <w:szCs w:val="22"/>
                <w:lang w:val="pt-BR"/>
              </w:rPr>
            </w:pPr>
            <w:r w:rsidRPr="000310F8">
              <w:rPr>
                <w:rFonts w:ascii="Calibri" w:hAnsi="Calibri" w:cs="Calibri"/>
                <w:i/>
                <w:sz w:val="22"/>
                <w:szCs w:val="22"/>
              </w:rPr>
              <w:t>• Solicitanții care s-au angajat prin declarație pe propria răspundere, la depunerea cererii de finanțare, ca vor prezenta: dovada cofinanțării private și/sau proiectul tehnic la data semnării contractului și nu prezintă aceste documente la data prevăzută în notificare</w:t>
            </w:r>
          </w:p>
        </w:tc>
      </w:tr>
      <w:tr w:rsidR="00634032" w:rsidRPr="000310F8" w:rsidTr="00E8255B">
        <w:tc>
          <w:tcPr>
            <w:tcW w:w="5000" w:type="pct"/>
            <w:gridSpan w:val="2"/>
            <w:shd w:val="clear" w:color="auto" w:fill="auto"/>
          </w:tcPr>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lang w:val="pt-BR"/>
              </w:rPr>
              <w:t xml:space="preserve">Expertul verifică dacă solicitantul și-a însușit declarația pe proprie răspundere din Cererea de finanțare, secțiunea F. Dacă aceasta este semnată și asumată de solicitant, criteriul de eligibilitate este considerat îndeplinit și expertul continuă verificarea. Dacă Declarația NU este semnată și asumată de către solicitant, expertul bifează NU, </w:t>
            </w:r>
            <w:r w:rsidRPr="000310F8">
              <w:rPr>
                <w:rFonts w:ascii="Calibri" w:hAnsi="Calibri" w:cs="Calibri"/>
              </w:rPr>
              <w:t xml:space="preserve">motivează poziţia lui în liniile prevăzute în acest scop la rubrica Observaţii, iar Cererea  de Finanţare va fi declarată neeligibilă. </w:t>
            </w:r>
          </w:p>
        </w:tc>
      </w:tr>
      <w:tr w:rsidR="00634032" w:rsidRPr="000310F8" w:rsidTr="00E8255B">
        <w:tc>
          <w:tcPr>
            <w:tcW w:w="5000" w:type="pct"/>
            <w:gridSpan w:val="2"/>
            <w:shd w:val="clear" w:color="auto" w:fill="auto"/>
          </w:tcPr>
          <w:p w:rsidR="00634032" w:rsidRPr="000310F8" w:rsidRDefault="00634032" w:rsidP="00E8255B">
            <w:pPr>
              <w:pStyle w:val="BodyText3"/>
              <w:spacing w:line="276" w:lineRule="auto"/>
              <w:jc w:val="left"/>
              <w:rPr>
                <w:rFonts w:ascii="Calibri" w:hAnsi="Calibri" w:cs="Calibri"/>
                <w:sz w:val="22"/>
                <w:szCs w:val="22"/>
                <w:lang w:val="pt-BR"/>
              </w:rPr>
            </w:pPr>
            <w:r w:rsidRPr="000310F8">
              <w:rPr>
                <w:rFonts w:ascii="Calibri" w:hAnsi="Calibri" w:cs="Calibri"/>
                <w:color w:val="C00000"/>
                <w:sz w:val="22"/>
                <w:szCs w:val="22"/>
              </w:rPr>
              <w:t xml:space="preserve">EG GAL 2 </w:t>
            </w:r>
            <w:r w:rsidRPr="000310F8">
              <w:rPr>
                <w:rFonts w:ascii="Calibri" w:eastAsia="Trebuchet MS" w:hAnsi="Calibri" w:cs="Calibri"/>
                <w:color w:val="C00000"/>
                <w:sz w:val="22"/>
                <w:szCs w:val="22"/>
              </w:rPr>
              <w:t>Solicitantul face parte din categoria beneficiarilor eligibili</w:t>
            </w:r>
          </w:p>
        </w:tc>
      </w:tr>
      <w:tr w:rsidR="00634032" w:rsidRPr="000310F8" w:rsidTr="00E8255B">
        <w:tc>
          <w:tcPr>
            <w:tcW w:w="2644" w:type="pct"/>
            <w:shd w:val="clear" w:color="auto" w:fill="auto"/>
          </w:tcPr>
          <w:p w:rsidR="00634032" w:rsidRPr="000310F8" w:rsidRDefault="00634032" w:rsidP="00E8255B">
            <w:pPr>
              <w:pStyle w:val="NoSpacing"/>
              <w:spacing w:line="276" w:lineRule="auto"/>
              <w:rPr>
                <w:rFonts w:ascii="Calibri" w:hAnsi="Calibri" w:cs="Calibri"/>
                <w:b/>
                <w:i/>
                <w:u w:val="single"/>
              </w:rPr>
            </w:pPr>
            <w:r w:rsidRPr="000310F8">
              <w:rPr>
                <w:rFonts w:ascii="Calibri" w:hAnsi="Calibri" w:cs="Calibri"/>
                <w:b/>
                <w:i/>
                <w:u w:val="single"/>
              </w:rPr>
              <w:t>Documente verificate pentru IMM care activează sau urmează să activeze în domeniul TIC</w:t>
            </w:r>
          </w:p>
          <w:p w:rsidR="00634032" w:rsidRPr="000310F8" w:rsidRDefault="00634032" w:rsidP="00634032">
            <w:pPr>
              <w:pStyle w:val="NoSpacing"/>
              <w:numPr>
                <w:ilvl w:val="0"/>
                <w:numId w:val="15"/>
              </w:numPr>
              <w:spacing w:line="276" w:lineRule="auto"/>
              <w:jc w:val="both"/>
              <w:rPr>
                <w:rFonts w:ascii="Calibri" w:hAnsi="Calibri" w:cs="Calibri"/>
              </w:rPr>
            </w:pPr>
            <w:r w:rsidRPr="000310F8">
              <w:rPr>
                <w:rFonts w:ascii="Calibri" w:hAnsi="Calibri" w:cs="Calibri"/>
              </w:rPr>
              <w:t xml:space="preserve">Certificatul de inregistrare eliberat de Oficiul Registrului Comertului </w:t>
            </w:r>
            <w:r w:rsidRPr="000310F8">
              <w:rPr>
                <w:rFonts w:ascii="Calibri" w:hAnsi="Calibri" w:cs="Calibri"/>
              </w:rPr>
              <w:lastRenderedPageBreak/>
              <w:t xml:space="preserve">conform legislatiei in vigoare; </w:t>
            </w:r>
          </w:p>
          <w:p w:rsidR="00634032" w:rsidRPr="000310F8" w:rsidRDefault="00634032" w:rsidP="00634032">
            <w:pPr>
              <w:pStyle w:val="ListParagraph"/>
              <w:numPr>
                <w:ilvl w:val="0"/>
                <w:numId w:val="14"/>
              </w:numPr>
              <w:suppressAutoHyphens/>
              <w:autoSpaceDN w:val="0"/>
              <w:spacing w:after="5" w:line="276" w:lineRule="auto"/>
              <w:ind w:left="851" w:hanging="502"/>
              <w:jc w:val="both"/>
              <w:textAlignment w:val="baseline"/>
              <w:rPr>
                <w:rFonts w:cs="Calibri"/>
              </w:rPr>
            </w:pPr>
            <w:r w:rsidRPr="000310F8">
              <w:rPr>
                <w:rFonts w:cs="Calibri"/>
              </w:rPr>
              <w:t>Certificat constatator emis de Oficiul Registrului Comertului  care  specifica faptul că  solicitantul are codul CAEN conform activitatii pentru care se solicită finanțare, existenta punctului de lucru in mediul rural si ca nu se afla in proces de lichidare, fuziune, divizare</w:t>
            </w:r>
          </w:p>
          <w:p w:rsidR="00634032" w:rsidRPr="000310F8" w:rsidRDefault="00634032" w:rsidP="00634032">
            <w:pPr>
              <w:numPr>
                <w:ilvl w:val="0"/>
                <w:numId w:val="14"/>
              </w:numPr>
              <w:spacing w:after="0" w:line="276" w:lineRule="auto"/>
              <w:jc w:val="both"/>
              <w:rPr>
                <w:rFonts w:ascii="Calibri" w:hAnsi="Calibri" w:cs="Calibri"/>
              </w:rPr>
            </w:pPr>
            <w:r w:rsidRPr="000310F8">
              <w:rPr>
                <w:rFonts w:ascii="Calibri" w:hAnsi="Calibri" w:cs="Calibri"/>
                <w:i/>
              </w:rPr>
              <w:t>Declaratiei pe propria raspundere ca isi va deschide punct de lucru in spatiul rural pe teritoriul  GAL Valea Siretului de Jos, cu codul CAEN al activitatii pentru care solicita finantare</w:t>
            </w:r>
            <w:r w:rsidRPr="000310F8">
              <w:rPr>
                <w:rFonts w:ascii="Calibri" w:hAnsi="Calibri" w:cs="Calibri"/>
              </w:rPr>
              <w:t xml:space="preserve"> – Anexa 7 </w:t>
            </w:r>
          </w:p>
          <w:p w:rsidR="00634032" w:rsidRPr="000310F8" w:rsidRDefault="00634032" w:rsidP="00634032">
            <w:pPr>
              <w:pStyle w:val="ListParagraph"/>
              <w:numPr>
                <w:ilvl w:val="0"/>
                <w:numId w:val="16"/>
              </w:numPr>
              <w:suppressAutoHyphens/>
              <w:autoSpaceDN w:val="0"/>
              <w:spacing w:after="4" w:line="276" w:lineRule="auto"/>
              <w:jc w:val="both"/>
              <w:textAlignment w:val="baseline"/>
              <w:rPr>
                <w:rFonts w:cs="Calibri"/>
              </w:rPr>
            </w:pPr>
            <w:r w:rsidRPr="000310F8">
              <w:rPr>
                <w:rFonts w:cs="Calibri"/>
              </w:rPr>
              <w:t xml:space="preserve">Certificatul de inregistrare fiscal; </w:t>
            </w:r>
          </w:p>
          <w:p w:rsidR="00634032" w:rsidRPr="000310F8" w:rsidRDefault="00634032" w:rsidP="00634032">
            <w:pPr>
              <w:pStyle w:val="ListParagraph"/>
              <w:numPr>
                <w:ilvl w:val="0"/>
                <w:numId w:val="16"/>
              </w:numPr>
              <w:suppressAutoHyphens/>
              <w:autoSpaceDN w:val="0"/>
              <w:spacing w:after="5" w:line="276" w:lineRule="auto"/>
              <w:jc w:val="both"/>
              <w:textAlignment w:val="baseline"/>
              <w:rPr>
                <w:rFonts w:cs="Calibri"/>
              </w:rPr>
            </w:pPr>
            <w:r w:rsidRPr="000310F8">
              <w:rPr>
                <w:rFonts w:cs="Calibri"/>
              </w:rPr>
              <w:t xml:space="preserve">IMM-urile , atât cele existente, cât şi start-up-uri pot desfășoara activitate în domeniu  (situatie in care vor prezenta Certificatul/Licenta/Autorizatia emisa de ANCOM ) sau pot sa isi exprime intentia  de a dezvolta activitate in domeniu (situatie in care vor prezenta </w:t>
            </w:r>
            <w:r w:rsidRPr="000310F8">
              <w:rPr>
                <w:rFonts w:cs="Calibri"/>
                <w:i/>
              </w:rPr>
              <w:t>Declaratie pe proprie raspundere</w:t>
            </w:r>
            <w:r w:rsidRPr="000310F8">
              <w:rPr>
                <w:rFonts w:cs="Calibri"/>
              </w:rPr>
              <w:t xml:space="preserve">  si Notificarea transmisa la ANCOM). </w:t>
            </w:r>
          </w:p>
          <w:p w:rsidR="00634032" w:rsidRPr="000310F8" w:rsidRDefault="00634032" w:rsidP="00634032">
            <w:pPr>
              <w:pStyle w:val="ListParagraph"/>
              <w:numPr>
                <w:ilvl w:val="0"/>
                <w:numId w:val="17"/>
              </w:numPr>
              <w:suppressAutoHyphens/>
              <w:autoSpaceDN w:val="0"/>
              <w:spacing w:after="5" w:line="276" w:lineRule="auto"/>
              <w:ind w:right="141"/>
              <w:textAlignment w:val="baseline"/>
              <w:rPr>
                <w:rFonts w:cs="Calibri"/>
              </w:rPr>
            </w:pPr>
            <w:r w:rsidRPr="000310F8">
              <w:rPr>
                <w:rFonts w:cs="Calibri"/>
                <w:i/>
              </w:rPr>
              <w:t>Declarația pe proprie răspundere  a solicitantului privind încadrarea în categoria  IMM</w:t>
            </w:r>
            <w:r w:rsidRPr="000310F8">
              <w:rPr>
                <w:rFonts w:cs="Calibri"/>
              </w:rPr>
              <w:t xml:space="preserve">  </w:t>
            </w:r>
            <w:r w:rsidRPr="000310F8">
              <w:rPr>
                <w:rFonts w:cs="Calibri"/>
                <w:i/>
              </w:rPr>
              <w:t>-</w:t>
            </w:r>
            <w:r w:rsidRPr="000310F8">
              <w:rPr>
                <w:rFonts w:cs="Calibri"/>
              </w:rPr>
              <w:t>Anexa 3</w:t>
            </w:r>
            <w:r w:rsidRPr="000310F8">
              <w:rPr>
                <w:rFonts w:cs="Calibri"/>
                <w:i/>
              </w:rPr>
              <w:t xml:space="preserve"> </w:t>
            </w:r>
          </w:p>
          <w:p w:rsidR="00634032" w:rsidRPr="000310F8" w:rsidRDefault="00634032" w:rsidP="00634032">
            <w:pPr>
              <w:pStyle w:val="NoSpacing"/>
              <w:numPr>
                <w:ilvl w:val="0"/>
                <w:numId w:val="17"/>
              </w:numPr>
              <w:spacing w:line="276" w:lineRule="auto"/>
              <w:ind w:right="141"/>
              <w:jc w:val="both"/>
              <w:rPr>
                <w:rFonts w:ascii="Calibri" w:hAnsi="Calibri" w:cs="Calibri"/>
                <w:i/>
              </w:rPr>
            </w:pPr>
            <w:r w:rsidRPr="000310F8">
              <w:rPr>
                <w:rFonts w:ascii="Calibri" w:hAnsi="Calibri" w:cs="Calibri"/>
                <w:i/>
              </w:rPr>
              <w:t xml:space="preserve">Declarația pe proprie răspundere a solicitantului  privind neîncadrarea categoria ,,intreprindere în dificultate„- </w:t>
            </w:r>
            <w:r w:rsidRPr="000310F8">
              <w:rPr>
                <w:rFonts w:ascii="Calibri" w:hAnsi="Calibri" w:cs="Calibri"/>
              </w:rPr>
              <w:t>Anexa 3.1</w:t>
            </w:r>
            <w:r w:rsidRPr="000310F8">
              <w:rPr>
                <w:rFonts w:ascii="Calibri" w:hAnsi="Calibri" w:cs="Calibri"/>
                <w:i/>
              </w:rPr>
              <w:t xml:space="preserve"> </w:t>
            </w:r>
          </w:p>
          <w:p w:rsidR="00634032" w:rsidRPr="000310F8" w:rsidRDefault="00634032" w:rsidP="00634032">
            <w:pPr>
              <w:pStyle w:val="NoSpacing"/>
              <w:numPr>
                <w:ilvl w:val="0"/>
                <w:numId w:val="17"/>
              </w:numPr>
              <w:spacing w:line="276" w:lineRule="auto"/>
              <w:ind w:right="141"/>
              <w:jc w:val="both"/>
              <w:rPr>
                <w:rFonts w:ascii="Calibri" w:hAnsi="Calibri" w:cs="Calibri"/>
                <w:i/>
              </w:rPr>
            </w:pPr>
            <w:r w:rsidRPr="000310F8">
              <w:rPr>
                <w:rFonts w:ascii="Calibri" w:hAnsi="Calibri" w:cs="Calibri"/>
                <w:i/>
              </w:rPr>
              <w:t xml:space="preserve">Declarația pe proprie răspundere a solicitantului  privind respectarea regulii de  cumul a ajutoarelor de stat si ajutoarelor de minimis </w:t>
            </w:r>
            <w:r w:rsidRPr="000310F8">
              <w:rPr>
                <w:rFonts w:ascii="Calibri" w:hAnsi="Calibri" w:cs="Calibri"/>
              </w:rPr>
              <w:t>– Anexa 4</w:t>
            </w:r>
            <w:r w:rsidRPr="000310F8">
              <w:rPr>
                <w:rFonts w:ascii="Calibri" w:hAnsi="Calibri" w:cs="Calibri"/>
                <w:i/>
              </w:rPr>
              <w:t xml:space="preserve"> </w:t>
            </w:r>
          </w:p>
          <w:p w:rsidR="00634032" w:rsidRPr="000310F8" w:rsidRDefault="00634032" w:rsidP="00634032">
            <w:pPr>
              <w:pStyle w:val="NoSpacing"/>
              <w:numPr>
                <w:ilvl w:val="0"/>
                <w:numId w:val="17"/>
              </w:numPr>
              <w:spacing w:line="276" w:lineRule="auto"/>
              <w:jc w:val="both"/>
              <w:rPr>
                <w:rFonts w:ascii="Calibri" w:hAnsi="Calibri" w:cs="Calibri"/>
              </w:rPr>
            </w:pPr>
            <w:r w:rsidRPr="000310F8">
              <w:rPr>
                <w:rFonts w:ascii="Calibri" w:hAnsi="Calibri" w:cs="Calibri"/>
                <w:i/>
              </w:rPr>
              <w:t xml:space="preserve">Declarația prin care își asumă obligația de a comunica cu ANCOM, în ceea ce privește dezvoltarea și localizarea geografică a rețelelor publice de comunicații electronice și a elementelor de infrastructură fizică necesare susținerii acestora, pe care le dețin în proprietate sau în concesiune.  </w:t>
            </w:r>
            <w:r w:rsidRPr="000310F8">
              <w:rPr>
                <w:rFonts w:ascii="Calibri" w:hAnsi="Calibri" w:cs="Calibri"/>
              </w:rPr>
              <w:t>– Anexa 6.1.</w:t>
            </w:r>
          </w:p>
          <w:p w:rsidR="00634032" w:rsidRPr="000310F8" w:rsidRDefault="00634032" w:rsidP="00634032">
            <w:pPr>
              <w:pStyle w:val="NoSpacing"/>
              <w:numPr>
                <w:ilvl w:val="0"/>
                <w:numId w:val="17"/>
              </w:numPr>
              <w:spacing w:line="276" w:lineRule="auto"/>
              <w:jc w:val="both"/>
              <w:rPr>
                <w:rFonts w:ascii="Calibri" w:hAnsi="Calibri" w:cs="Calibri"/>
              </w:rPr>
            </w:pPr>
            <w:r w:rsidRPr="000310F8">
              <w:rPr>
                <w:rFonts w:ascii="Calibri" w:hAnsi="Calibri" w:cs="Calibri"/>
                <w:i/>
              </w:rPr>
              <w:t>Situaţiile financiare</w:t>
            </w:r>
            <w:r w:rsidRPr="000310F8">
              <w:rPr>
                <w:rFonts w:ascii="Calibri" w:hAnsi="Calibri" w:cs="Calibri"/>
              </w:rPr>
              <w:t xml:space="preserve"> pentru anii n, n‐1 si n‐2, unde n este anul 2016 (bilant </w:t>
            </w:r>
            <w:r w:rsidRPr="000310F8">
              <w:rPr>
                <w:rFonts w:ascii="Calibri" w:hAnsi="Calibri" w:cs="Calibri"/>
              </w:rPr>
              <w:lastRenderedPageBreak/>
              <w:t xml:space="preserve">formular 10, cont de profit şi pierderi formular 20 şi formularele 30 şi 40, precedente anului depunerii proiectului inregistrate la Administratia Financiara in care rezultatul operational (rezultatul de exploatare din bilant) sa nu fie negativ </w:t>
            </w:r>
          </w:p>
          <w:p w:rsidR="00634032" w:rsidRPr="000310F8" w:rsidRDefault="00634032" w:rsidP="00634032">
            <w:pPr>
              <w:pStyle w:val="NoSpacing"/>
              <w:numPr>
                <w:ilvl w:val="0"/>
                <w:numId w:val="17"/>
              </w:numPr>
              <w:spacing w:line="276" w:lineRule="auto"/>
              <w:jc w:val="both"/>
              <w:rPr>
                <w:rFonts w:ascii="Calibri" w:hAnsi="Calibri" w:cs="Calibri"/>
              </w:rPr>
            </w:pPr>
            <w:r w:rsidRPr="000310F8">
              <w:rPr>
                <w:rFonts w:ascii="Calibri" w:hAnsi="Calibri" w:cs="Calibri"/>
                <w:i/>
              </w:rPr>
              <w:t>Declaratia de inactivitate</w:t>
            </w:r>
            <w:r w:rsidRPr="000310F8">
              <w:rPr>
                <w:rFonts w:ascii="Calibri" w:hAnsi="Calibri" w:cs="Calibri"/>
              </w:rPr>
              <w:t xml:space="preserve"> inregistrata la Administratia Financiara, in cazul solicitantilor care nu au desfasurat activitate anterior depunerii proiectului. </w:t>
            </w:r>
          </w:p>
          <w:p w:rsidR="00634032" w:rsidRPr="000310F8" w:rsidRDefault="00634032" w:rsidP="00E8255B">
            <w:pPr>
              <w:pStyle w:val="NoSpacing"/>
              <w:spacing w:line="276" w:lineRule="auto"/>
              <w:rPr>
                <w:rFonts w:ascii="Calibri" w:hAnsi="Calibri" w:cs="Calibri"/>
                <w:b/>
                <w:i/>
                <w:u w:val="single"/>
              </w:rPr>
            </w:pPr>
            <w:r w:rsidRPr="000310F8">
              <w:rPr>
                <w:rFonts w:ascii="Calibri" w:hAnsi="Calibri" w:cs="Calibri"/>
                <w:i/>
                <w:u w:val="single"/>
              </w:rPr>
              <w:t xml:space="preserve"> </w:t>
            </w:r>
            <w:r w:rsidRPr="000310F8">
              <w:rPr>
                <w:rFonts w:ascii="Calibri" w:hAnsi="Calibri" w:cs="Calibri"/>
                <w:b/>
                <w:i/>
                <w:u w:val="single"/>
              </w:rPr>
              <w:t xml:space="preserve">Documente verificate pentru Entități publice, Asociatii de Dezvoltare Intercomunitare (ADI), Autorităti Publice Locale (APL) </w:t>
            </w:r>
          </w:p>
          <w:p w:rsidR="00634032" w:rsidRPr="000310F8" w:rsidRDefault="00634032" w:rsidP="00634032">
            <w:pPr>
              <w:pStyle w:val="NoSpacing"/>
              <w:numPr>
                <w:ilvl w:val="0"/>
                <w:numId w:val="17"/>
              </w:numPr>
              <w:spacing w:line="276" w:lineRule="auto"/>
              <w:jc w:val="both"/>
              <w:rPr>
                <w:rFonts w:ascii="Calibri" w:hAnsi="Calibri" w:cs="Calibri"/>
              </w:rPr>
            </w:pPr>
            <w:r w:rsidRPr="000310F8">
              <w:rPr>
                <w:rFonts w:ascii="Calibri" w:hAnsi="Calibri" w:cs="Calibri"/>
              </w:rPr>
              <w:t xml:space="preserve">Pentru  APL vor fi prezentate </w:t>
            </w:r>
            <w:r w:rsidRPr="000310F8">
              <w:rPr>
                <w:rFonts w:ascii="Calibri" w:hAnsi="Calibri" w:cs="Calibri"/>
                <w:i/>
              </w:rPr>
              <w:t>Hotărârea judecătorească de  validare a mandatului  primarului</w:t>
            </w:r>
            <w:r w:rsidRPr="000310F8">
              <w:rPr>
                <w:rFonts w:ascii="Calibri" w:hAnsi="Calibri" w:cs="Calibri"/>
              </w:rPr>
              <w:t xml:space="preserve"> și </w:t>
            </w:r>
            <w:r w:rsidRPr="000310F8">
              <w:rPr>
                <w:rFonts w:ascii="Calibri" w:hAnsi="Calibri" w:cs="Calibri"/>
                <w:i/>
              </w:rPr>
              <w:t>Hotărârea de validare a consilului local</w:t>
            </w:r>
            <w:r w:rsidRPr="000310F8">
              <w:rPr>
                <w:rFonts w:ascii="Calibri" w:hAnsi="Calibri" w:cs="Calibri"/>
              </w:rPr>
              <w:t xml:space="preserve">.  </w:t>
            </w:r>
          </w:p>
          <w:p w:rsidR="00634032" w:rsidRPr="000310F8" w:rsidRDefault="00634032" w:rsidP="00634032">
            <w:pPr>
              <w:pStyle w:val="NoSpacing"/>
              <w:numPr>
                <w:ilvl w:val="0"/>
                <w:numId w:val="17"/>
              </w:numPr>
              <w:spacing w:line="276" w:lineRule="auto"/>
              <w:jc w:val="both"/>
              <w:rPr>
                <w:rFonts w:ascii="Calibri" w:hAnsi="Calibri" w:cs="Calibri"/>
              </w:rPr>
            </w:pPr>
            <w:r w:rsidRPr="000310F8">
              <w:rPr>
                <w:rFonts w:ascii="Calibri" w:hAnsi="Calibri" w:cs="Calibri"/>
              </w:rPr>
              <w:t xml:space="preserve">Pentru ADI - </w:t>
            </w:r>
            <w:r w:rsidRPr="000310F8">
              <w:rPr>
                <w:rFonts w:ascii="Calibri" w:hAnsi="Calibri" w:cs="Calibri"/>
                <w:i/>
              </w:rPr>
              <w:t xml:space="preserve">Act de infiintare </w:t>
            </w:r>
            <w:r w:rsidRPr="000310F8">
              <w:rPr>
                <w:rFonts w:ascii="Calibri" w:hAnsi="Calibri" w:cs="Calibri"/>
              </w:rPr>
              <w:t xml:space="preserve">si </w:t>
            </w:r>
            <w:r w:rsidRPr="000310F8">
              <w:rPr>
                <w:rFonts w:ascii="Calibri" w:hAnsi="Calibri" w:cs="Calibri"/>
                <w:i/>
              </w:rPr>
              <w:t>Statutul</w:t>
            </w:r>
            <w:r w:rsidRPr="000310F8">
              <w:rPr>
                <w:rFonts w:ascii="Calibri" w:hAnsi="Calibri" w:cs="Calibri"/>
              </w:rPr>
              <w:t xml:space="preserve">,  Incheiere privind înscrierea în Registrul  asociaţiilor şi fundaţiilor, rămasă definitivă/ </w:t>
            </w:r>
            <w:r w:rsidRPr="000310F8">
              <w:rPr>
                <w:rFonts w:ascii="Calibri" w:hAnsi="Calibri" w:cs="Calibri"/>
                <w:i/>
              </w:rPr>
              <w:t>Certificat de înregistrare în Registrul asociaţiilor şi fundaţiilor</w:t>
            </w:r>
            <w:r w:rsidRPr="000310F8">
              <w:rPr>
                <w:rFonts w:ascii="Calibri" w:hAnsi="Calibri" w:cs="Calibri"/>
              </w:rPr>
              <w:t xml:space="preserve">  </w:t>
            </w:r>
          </w:p>
          <w:p w:rsidR="00634032" w:rsidRPr="000310F8" w:rsidRDefault="00634032" w:rsidP="00634032">
            <w:pPr>
              <w:pStyle w:val="NoSpacing"/>
              <w:numPr>
                <w:ilvl w:val="0"/>
                <w:numId w:val="17"/>
              </w:numPr>
              <w:spacing w:line="276" w:lineRule="auto"/>
              <w:jc w:val="both"/>
              <w:rPr>
                <w:rFonts w:ascii="Calibri" w:hAnsi="Calibri" w:cs="Calibri"/>
              </w:rPr>
            </w:pPr>
            <w:r w:rsidRPr="000310F8">
              <w:rPr>
                <w:rFonts w:ascii="Calibri" w:hAnsi="Calibri" w:cs="Calibri"/>
                <w:i/>
              </w:rPr>
              <w:t>Precontract privind promisiunea de concesionare a serviciilor/rețelei de  comunicații</w:t>
            </w:r>
            <w:r w:rsidRPr="000310F8">
              <w:rPr>
                <w:rFonts w:ascii="Calibri" w:hAnsi="Calibri" w:cs="Calibri"/>
              </w:rPr>
              <w:t xml:space="preserve"> (a se vedea procedura ANCOM din adr. 1065/13.01.2017, postată pe site-ul MADR secțiunea LEADER 2014-2020), sub condiția selectării cererii de finanțare pentru acordarea sprijinului </w:t>
            </w:r>
          </w:p>
          <w:p w:rsidR="00634032" w:rsidRPr="000310F8" w:rsidRDefault="00634032" w:rsidP="00634032">
            <w:pPr>
              <w:pStyle w:val="NoSpacing"/>
              <w:numPr>
                <w:ilvl w:val="0"/>
                <w:numId w:val="17"/>
              </w:numPr>
              <w:spacing w:line="276" w:lineRule="auto"/>
              <w:jc w:val="both"/>
              <w:rPr>
                <w:rFonts w:ascii="Calibri" w:hAnsi="Calibri" w:cs="Calibri"/>
              </w:rPr>
            </w:pPr>
            <w:r w:rsidRPr="000310F8">
              <w:rPr>
                <w:rFonts w:ascii="Calibri" w:hAnsi="Calibri" w:cs="Calibri"/>
                <w:i/>
              </w:rPr>
              <w:t>Certificatul de inregistrare fiscal</w:t>
            </w:r>
          </w:p>
          <w:p w:rsidR="00634032" w:rsidRPr="000310F8" w:rsidRDefault="00634032" w:rsidP="00E8255B">
            <w:pPr>
              <w:pStyle w:val="ListParagraph"/>
              <w:spacing w:after="0"/>
              <w:ind w:left="0"/>
              <w:jc w:val="both"/>
              <w:rPr>
                <w:rFonts w:cs="Calibri"/>
                <w:b/>
                <w:i/>
                <w:u w:val="single"/>
                <w:lang w:eastAsia="ro-RO"/>
              </w:rPr>
            </w:pPr>
          </w:p>
          <w:p w:rsidR="00634032" w:rsidRPr="000310F8" w:rsidRDefault="00634032" w:rsidP="00E8255B">
            <w:pPr>
              <w:pStyle w:val="ListParagraph"/>
              <w:spacing w:after="0"/>
              <w:ind w:left="0"/>
              <w:jc w:val="both"/>
              <w:rPr>
                <w:rFonts w:cs="Calibri"/>
                <w:b/>
                <w:i/>
                <w:u w:val="single"/>
                <w:lang w:eastAsia="ro-RO"/>
              </w:rPr>
            </w:pPr>
            <w:r w:rsidRPr="000310F8">
              <w:rPr>
                <w:rFonts w:cs="Calibri"/>
                <w:b/>
                <w:i/>
                <w:u w:val="single"/>
                <w:lang w:eastAsia="ro-RO"/>
              </w:rPr>
              <w:t xml:space="preserve">GAL - în situația în care în urma lansării primului apel de selecție nu se depun proiecte, atunci GAL-ul poate fi beneficiarul măsurii, cu respectarea legislației specifice. </w:t>
            </w:r>
          </w:p>
          <w:p w:rsidR="00634032" w:rsidRPr="000310F8" w:rsidRDefault="00634032" w:rsidP="00E8255B">
            <w:pPr>
              <w:spacing w:line="276" w:lineRule="auto"/>
              <w:jc w:val="both"/>
              <w:rPr>
                <w:rFonts w:ascii="Calibri" w:hAnsi="Calibri" w:cs="Calibri"/>
                <w:i/>
                <w:u w:val="single"/>
                <w:lang w:eastAsia="ro-RO"/>
              </w:rPr>
            </w:pPr>
            <w:r w:rsidRPr="000310F8">
              <w:rPr>
                <w:rFonts w:ascii="Calibri" w:hAnsi="Calibri" w:cs="Calibri"/>
                <w:i/>
                <w:u w:val="single"/>
                <w:lang w:eastAsia="ro-RO"/>
              </w:rPr>
              <w:t xml:space="preserve">Documente verificate: </w:t>
            </w:r>
          </w:p>
          <w:p w:rsidR="00634032" w:rsidRPr="000310F8" w:rsidRDefault="00634032" w:rsidP="00634032">
            <w:pPr>
              <w:pStyle w:val="ListParagraph"/>
              <w:numPr>
                <w:ilvl w:val="0"/>
                <w:numId w:val="28"/>
              </w:numPr>
              <w:spacing w:after="0" w:line="276" w:lineRule="auto"/>
              <w:jc w:val="both"/>
              <w:rPr>
                <w:rFonts w:cs="Calibri"/>
                <w:b/>
                <w:i/>
                <w:lang w:eastAsia="ro-RO"/>
              </w:rPr>
            </w:pPr>
            <w:r w:rsidRPr="000310F8">
              <w:rPr>
                <w:rFonts w:cs="Calibri"/>
                <w:b/>
                <w:i/>
                <w:lang w:eastAsia="ro-RO"/>
              </w:rPr>
              <w:t xml:space="preserve">Autorizația GAL </w:t>
            </w:r>
          </w:p>
          <w:p w:rsidR="00634032" w:rsidRPr="000310F8" w:rsidRDefault="00634032" w:rsidP="00634032">
            <w:pPr>
              <w:pStyle w:val="ListParagraph"/>
              <w:numPr>
                <w:ilvl w:val="0"/>
                <w:numId w:val="28"/>
              </w:numPr>
              <w:spacing w:after="0" w:line="276" w:lineRule="auto"/>
              <w:jc w:val="both"/>
              <w:rPr>
                <w:rFonts w:cs="Calibri"/>
                <w:lang w:eastAsia="ro-RO"/>
              </w:rPr>
            </w:pPr>
            <w:r w:rsidRPr="000310F8">
              <w:rPr>
                <w:rFonts w:cs="Calibri"/>
                <w:b/>
                <w:i/>
                <w:lang w:eastAsia="ro-RO"/>
              </w:rPr>
              <w:t>Statutul GAL</w:t>
            </w:r>
            <w:r w:rsidRPr="000310F8">
              <w:rPr>
                <w:rFonts w:cs="Calibri"/>
                <w:lang w:eastAsia="ro-RO"/>
              </w:rPr>
              <w:t xml:space="preserve"> din care să rezulte faptul că parteneriatul poate depune proiect în cadrul măsurii propuse prin Strategia de Dezvoltare Locală, prin </w:t>
            </w:r>
            <w:r w:rsidRPr="000310F8">
              <w:rPr>
                <w:rFonts w:cs="Calibri"/>
                <w:lang w:eastAsia="ro-RO"/>
              </w:rPr>
              <w:lastRenderedPageBreak/>
              <w:t xml:space="preserve">care sunt sprijinite investiții în infrastructura de broadband </w:t>
            </w:r>
          </w:p>
          <w:p w:rsidR="00634032" w:rsidRPr="000310F8" w:rsidRDefault="00634032" w:rsidP="00634032">
            <w:pPr>
              <w:pStyle w:val="ListParagraph"/>
              <w:numPr>
                <w:ilvl w:val="0"/>
                <w:numId w:val="28"/>
              </w:numPr>
              <w:spacing w:after="0" w:line="276" w:lineRule="auto"/>
              <w:jc w:val="both"/>
              <w:rPr>
                <w:rFonts w:cs="Calibri"/>
                <w:lang w:eastAsia="ro-RO"/>
              </w:rPr>
            </w:pPr>
            <w:r w:rsidRPr="000310F8">
              <w:rPr>
                <w:rFonts w:cs="Calibri"/>
                <w:b/>
                <w:i/>
                <w:lang w:eastAsia="ro-RO"/>
              </w:rPr>
              <w:t>Precontract privind promisiunea de concesionare a serviciilor/ rețelei de comunicații</w:t>
            </w:r>
            <w:r w:rsidRPr="000310F8">
              <w:rPr>
                <w:rFonts w:cs="Calibri"/>
                <w:lang w:eastAsia="ro-RO"/>
              </w:rPr>
              <w:t xml:space="preserve"> (a se vedea procedura ANCOM din adresa 1065/13.01.2017, postată pe site-ul MADR secțiunea LEADER 2014-2020), sub condiția selectării cererii de finanțare pentru acordarea sprijinului </w:t>
            </w:r>
          </w:p>
          <w:p w:rsidR="00634032" w:rsidRPr="000310F8" w:rsidRDefault="00634032" w:rsidP="00634032">
            <w:pPr>
              <w:pStyle w:val="ListParagraph"/>
              <w:numPr>
                <w:ilvl w:val="0"/>
                <w:numId w:val="28"/>
              </w:numPr>
              <w:spacing w:after="0" w:line="276" w:lineRule="auto"/>
              <w:jc w:val="both"/>
              <w:rPr>
                <w:rFonts w:cs="Calibri"/>
                <w:lang w:eastAsia="ro-RO"/>
              </w:rPr>
            </w:pPr>
            <w:r w:rsidRPr="000310F8">
              <w:rPr>
                <w:rFonts w:cs="Calibri"/>
                <w:b/>
                <w:i/>
                <w:lang w:eastAsia="ro-RO"/>
              </w:rPr>
              <w:t>Fișa tehnică a măsurii</w:t>
            </w:r>
            <w:r w:rsidRPr="000310F8">
              <w:rPr>
                <w:rFonts w:cs="Calibri"/>
                <w:lang w:eastAsia="ro-RO"/>
              </w:rPr>
              <w:t xml:space="preserve"> (cu menționarea paginației) – document extras din ultima versiune a SDL aprobată de AM PNDR (inclusiv prima pagină a SDL în care se regăsesc informații referitoare la versiunea SDL, data la care aceasta a fost aprobată) </w:t>
            </w:r>
          </w:p>
          <w:p w:rsidR="00634032" w:rsidRPr="000310F8" w:rsidRDefault="00634032" w:rsidP="00E8255B">
            <w:pPr>
              <w:pStyle w:val="NoSpacing"/>
              <w:spacing w:line="276" w:lineRule="auto"/>
              <w:jc w:val="both"/>
              <w:rPr>
                <w:rFonts w:ascii="Calibri" w:hAnsi="Calibri" w:cs="Calibri"/>
                <w:b/>
                <w:i/>
                <w:u w:val="single"/>
              </w:rPr>
            </w:pPr>
            <w:r w:rsidRPr="000310F8">
              <w:rPr>
                <w:rFonts w:ascii="Calibri" w:hAnsi="Calibri" w:cs="Calibri"/>
                <w:b/>
                <w:i/>
                <w:u w:val="single"/>
              </w:rPr>
              <w:t xml:space="preserve">Indiferent de tipul de solicitant, potențial beneficiar al măsurii de broadband, se prezintă obligatoriu: </w:t>
            </w:r>
          </w:p>
          <w:p w:rsidR="00634032" w:rsidRPr="000310F8" w:rsidRDefault="00634032" w:rsidP="00634032">
            <w:pPr>
              <w:pStyle w:val="NoSpacing"/>
              <w:numPr>
                <w:ilvl w:val="0"/>
                <w:numId w:val="18"/>
              </w:numPr>
              <w:spacing w:line="276" w:lineRule="auto"/>
              <w:jc w:val="both"/>
              <w:rPr>
                <w:rFonts w:ascii="Calibri" w:hAnsi="Calibri" w:cs="Calibri"/>
                <w:i/>
              </w:rPr>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065" cy="204470"/>
                      <wp:effectExtent l="0" t="0" r="6985" b="5080"/>
                      <wp:wrapSquare wrapText="bothSides"/>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04470"/>
                              </a:xfrm>
                              <a:custGeom>
                                <a:avLst/>
                                <a:gdLst>
                                  <a:gd name="f0" fmla="val w"/>
                                  <a:gd name="f1" fmla="val h"/>
                                  <a:gd name="f2" fmla="val 0"/>
                                  <a:gd name="f3" fmla="val 12192"/>
                                  <a:gd name="f4" fmla="val 204216"/>
                                  <a:gd name="f5" fmla="*/ f0 1 12192"/>
                                  <a:gd name="f6" fmla="*/ f1 1 204216"/>
                                  <a:gd name="f7" fmla="val f2"/>
                                  <a:gd name="f8" fmla="val f3"/>
                                  <a:gd name="f9" fmla="val f4"/>
                                  <a:gd name="f10" fmla="+- f9 0 f7"/>
                                  <a:gd name="f11" fmla="+- f8 0 f7"/>
                                  <a:gd name="f12" fmla="*/ f11 1 12192"/>
                                  <a:gd name="f13" fmla="*/ f10 1 204216"/>
                                  <a:gd name="f14" fmla="*/ 0 1 f12"/>
                                  <a:gd name="f15" fmla="*/ 12192 1 f12"/>
                                  <a:gd name="f16" fmla="*/ 0 1 f13"/>
                                  <a:gd name="f17" fmla="*/ 20421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204216">
                                    <a:moveTo>
                                      <a:pt x="f2" y="f2"/>
                                    </a:moveTo>
                                    <a:lnTo>
                                      <a:pt x="f3" y="f2"/>
                                    </a:lnTo>
                                    <a:lnTo>
                                      <a:pt x="f3" y="f4"/>
                                    </a:lnTo>
                                    <a:lnTo>
                                      <a:pt x="f2" y="f4"/>
                                    </a:lnTo>
                                    <a:lnTo>
                                      <a:pt x="f2" y="f2"/>
                                    </a:lnTo>
                                  </a:path>
                                </a:pathLst>
                              </a:custGeom>
                              <a:noFill/>
                              <a:ln cap="flat">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0;margin-top:0;width:.9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2,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" path="m,l12192,r,204216l,204216,,e" filled="f" stroked="f">
                      <v:path arrowok="t" o:connecttype="custom" o:connectlocs="6033,0;12065,102235;6033,204470;0,102235" o:connectangles="270,0,90,180" textboxrect="0,0,12192,204216"/>
                      <w10:wrap type="square"/>
                    </v:shape>
                  </w:pict>
                </mc:Fallback>
              </mc:AlternateContent>
            </w:r>
            <w:r w:rsidRPr="000310F8">
              <w:rPr>
                <w:rFonts w:ascii="Calibri" w:hAnsi="Calibri" w:cs="Calibri"/>
                <w:i/>
              </w:rPr>
              <w:t xml:space="preserve">Avizul INSCC privind documentația tehnică atașată cererii de finanțare </w:t>
            </w:r>
          </w:p>
          <w:p w:rsidR="00634032" w:rsidRPr="000310F8" w:rsidRDefault="00634032" w:rsidP="00634032">
            <w:pPr>
              <w:pStyle w:val="NoSpacing"/>
              <w:numPr>
                <w:ilvl w:val="0"/>
                <w:numId w:val="18"/>
              </w:numPr>
              <w:spacing w:line="276" w:lineRule="auto"/>
              <w:jc w:val="both"/>
              <w:rPr>
                <w:rFonts w:ascii="Calibri" w:hAnsi="Calibri" w:cs="Calibri"/>
                <w:i/>
              </w:rPr>
            </w:pPr>
            <w:r w:rsidRPr="000310F8">
              <w:rPr>
                <w:rFonts w:ascii="Calibri" w:hAnsi="Calibri" w:cs="Calibri"/>
                <w:i/>
              </w:rPr>
              <w:t>Dovada notificării ANCOM</w:t>
            </w:r>
            <w:r w:rsidRPr="000310F8">
              <w:rPr>
                <w:rFonts w:ascii="Calibri" w:hAnsi="Calibri" w:cs="Calibri"/>
              </w:rPr>
              <w:t xml:space="preserve">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solicitanul FEADER este deja autorizat</w:t>
            </w:r>
          </w:p>
        </w:tc>
        <w:tc>
          <w:tcPr>
            <w:tcW w:w="2356" w:type="pct"/>
            <w:shd w:val="clear" w:color="auto" w:fill="FFFFFF"/>
            <w:vAlign w:val="center"/>
          </w:tcPr>
          <w:p w:rsidR="00634032" w:rsidRPr="000310F8" w:rsidRDefault="00634032" w:rsidP="00E8255B">
            <w:pPr>
              <w:pStyle w:val="BodyText3"/>
              <w:spacing w:line="276" w:lineRule="auto"/>
              <w:jc w:val="left"/>
              <w:rPr>
                <w:rFonts w:ascii="Calibri" w:hAnsi="Calibri" w:cs="Calibri"/>
                <w:b w:val="0"/>
                <w:sz w:val="22"/>
                <w:szCs w:val="22"/>
              </w:rPr>
            </w:pPr>
            <w:r w:rsidRPr="000310F8">
              <w:rPr>
                <w:rFonts w:ascii="Calibri" w:hAnsi="Calibri" w:cs="Calibri"/>
                <w:b w:val="0"/>
                <w:sz w:val="22"/>
                <w:szCs w:val="22"/>
              </w:rPr>
              <w:lastRenderedPageBreak/>
              <w:t xml:space="preserve">Solicitanții sprijinului trebuie să fie IMM-uri (atât cele existente, cât şi start-up-uri), să desfășoare activitatea în domeniu (situatie in care vor prezenta certificatul/licenta/autorizatia emisa de </w:t>
            </w:r>
            <w:proofErr w:type="gramStart"/>
            <w:r w:rsidRPr="000310F8">
              <w:rPr>
                <w:rFonts w:ascii="Calibri" w:hAnsi="Calibri" w:cs="Calibri"/>
                <w:b w:val="0"/>
                <w:sz w:val="22"/>
                <w:szCs w:val="22"/>
              </w:rPr>
              <w:t>ANCOM )</w:t>
            </w:r>
            <w:proofErr w:type="gramEnd"/>
            <w:r w:rsidRPr="000310F8">
              <w:rPr>
                <w:rFonts w:ascii="Calibri" w:hAnsi="Calibri" w:cs="Calibri"/>
                <w:b w:val="0"/>
                <w:sz w:val="22"/>
                <w:szCs w:val="22"/>
              </w:rPr>
              <w:t xml:space="preserve"> sau pot sa isi </w:t>
            </w:r>
            <w:r w:rsidRPr="000310F8">
              <w:rPr>
                <w:rFonts w:ascii="Calibri" w:hAnsi="Calibri" w:cs="Calibri"/>
                <w:b w:val="0"/>
                <w:sz w:val="22"/>
                <w:szCs w:val="22"/>
              </w:rPr>
              <w:lastRenderedPageBreak/>
              <w:t>exprime intentia  de a dezvolta activitate in domeniu (situatie in care vor prezenta Declaratie pe proprie raspundere  si Notificarea transmia la ANCOM). Ceilalți solicitanți (ADI, APL și GAL) trebuie să respecte legislația în vigoare și procedurile ANCOM.</w:t>
            </w:r>
          </w:p>
          <w:p w:rsidR="00634032" w:rsidRPr="000310F8" w:rsidRDefault="00634032" w:rsidP="00E8255B">
            <w:pPr>
              <w:pStyle w:val="BodyText3"/>
              <w:spacing w:line="276" w:lineRule="auto"/>
              <w:jc w:val="left"/>
              <w:rPr>
                <w:rFonts w:ascii="Calibri" w:hAnsi="Calibri" w:cs="Calibri"/>
                <w:b w:val="0"/>
                <w:sz w:val="22"/>
                <w:szCs w:val="22"/>
              </w:rPr>
            </w:pPr>
            <w:r w:rsidRPr="000310F8">
              <w:rPr>
                <w:rFonts w:ascii="Calibri" w:hAnsi="Calibri" w:cs="Calibri"/>
                <w:b w:val="0"/>
                <w:sz w:val="22"/>
                <w:szCs w:val="22"/>
              </w:rPr>
              <w:t xml:space="preserve">Expertul verifică dacă solicitantul a depus toate documentele anexă Cererii de finanțare, așa cum au fost acestea solicitate. In funcție de categoria de solicitant, expertul verifică corectitudinea documentelor depuse față de cerințele măsurii. </w:t>
            </w:r>
          </w:p>
          <w:p w:rsidR="00634032" w:rsidRPr="000310F8" w:rsidRDefault="00634032" w:rsidP="00E8255B">
            <w:pPr>
              <w:pStyle w:val="BodyText3"/>
              <w:spacing w:line="276" w:lineRule="auto"/>
              <w:jc w:val="left"/>
              <w:rPr>
                <w:rFonts w:ascii="Calibri" w:hAnsi="Calibri" w:cs="Calibri"/>
                <w:b w:val="0"/>
                <w:sz w:val="22"/>
                <w:szCs w:val="22"/>
                <w:lang w:val="pt-BR"/>
              </w:rPr>
            </w:pPr>
            <w:r w:rsidRPr="000310F8">
              <w:rPr>
                <w:rFonts w:ascii="Calibri" w:hAnsi="Calibri" w:cs="Calibri"/>
                <w:b w:val="0"/>
                <w:sz w:val="22"/>
                <w:szCs w:val="22"/>
              </w:rPr>
              <w:t>Dacă expertul consideră necesar, poate solicita clarificări în vederea stabilirii cu exactitate a corectitudinii documentației depuse.</w:t>
            </w:r>
          </w:p>
        </w:tc>
      </w:tr>
      <w:tr w:rsidR="00634032" w:rsidRPr="000310F8" w:rsidTr="00E8255B">
        <w:trPr>
          <w:trHeight w:val="1399"/>
        </w:trPr>
        <w:tc>
          <w:tcPr>
            <w:tcW w:w="5000" w:type="pct"/>
            <w:gridSpan w:val="2"/>
            <w:shd w:val="clear" w:color="auto" w:fill="auto"/>
          </w:tcPr>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lastRenderedPageBreak/>
              <w:t>Dacă în urma verificării documentelor reiese că solicitantul se încadrează în categoria solicitanţilor eligibili, expertul bifează căsuţa corespunzătoare solicitantului şi căsuţa DA.   Prevederile art 6. din HG nr.  226/2015 cu modificările şi completările ulterioare, se aplică corespunzator şi în cazul ADI, dacă un membru al asociaţiei se află în situaţiile prevăzute.  În cazul în care solicitantul nu se încadrează în categoria solicitanţilor eligibili, expertul bifează căsuţa NU, motivează poziţia lui în liniile prevăzute în acest scop la rubrica Observaţii iar Cererea  de Finanţare va fi declarată neeligibilă.</w:t>
            </w:r>
          </w:p>
        </w:tc>
      </w:tr>
      <w:tr w:rsidR="00634032" w:rsidRPr="000310F8" w:rsidTr="00E8255B">
        <w:trPr>
          <w:trHeight w:val="547"/>
        </w:trPr>
        <w:tc>
          <w:tcPr>
            <w:tcW w:w="5000" w:type="pct"/>
            <w:gridSpan w:val="2"/>
            <w:shd w:val="clear" w:color="auto" w:fill="auto"/>
          </w:tcPr>
          <w:p w:rsidR="00634032" w:rsidRPr="000310F8" w:rsidRDefault="00634032" w:rsidP="00E8255B">
            <w:pPr>
              <w:suppressAutoHyphens/>
              <w:autoSpaceDN w:val="0"/>
              <w:spacing w:after="53" w:line="276" w:lineRule="auto"/>
              <w:jc w:val="both"/>
              <w:textAlignment w:val="baseline"/>
              <w:rPr>
                <w:rFonts w:ascii="Calibri" w:hAnsi="Calibri" w:cs="Calibri"/>
              </w:rPr>
            </w:pPr>
            <w:r w:rsidRPr="000310F8">
              <w:rPr>
                <w:rFonts w:ascii="Calibri" w:eastAsia="Trebuchet MS" w:hAnsi="Calibri" w:cs="Calibri"/>
                <w:b/>
                <w:color w:val="C00000"/>
              </w:rPr>
              <w:t xml:space="preserve">EG GAL 3 </w:t>
            </w:r>
            <w:r w:rsidRPr="000310F8">
              <w:rPr>
                <w:rFonts w:ascii="Calibri" w:eastAsia="Calibri" w:hAnsi="Calibri" w:cs="Calibri"/>
                <w:b/>
                <w:color w:val="C00000"/>
              </w:rPr>
              <w:t>Investiţia prevăzută prin proiect va fi realizată în spaţiul rural fără acoperire broadband la punct fix, pe baza Listei Actualizate a Zonelor Albe</w:t>
            </w:r>
          </w:p>
        </w:tc>
      </w:tr>
      <w:tr w:rsidR="00634032" w:rsidRPr="000310F8" w:rsidTr="00E8255B">
        <w:trPr>
          <w:trHeight w:val="547"/>
        </w:trPr>
        <w:tc>
          <w:tcPr>
            <w:tcW w:w="2644" w:type="pct"/>
            <w:shd w:val="clear" w:color="auto" w:fill="auto"/>
          </w:tcPr>
          <w:p w:rsidR="00634032" w:rsidRPr="000310F8" w:rsidRDefault="00634032" w:rsidP="00E8255B">
            <w:pPr>
              <w:spacing w:after="19" w:line="276" w:lineRule="auto"/>
              <w:rPr>
                <w:rFonts w:ascii="Calibri" w:eastAsia="Trebuchet MS" w:hAnsi="Calibri" w:cs="Calibri"/>
                <w:i/>
                <w:u w:val="single"/>
              </w:rPr>
            </w:pPr>
            <w:r w:rsidRPr="000310F8">
              <w:rPr>
                <w:rFonts w:ascii="Calibri" w:eastAsia="Trebuchet MS" w:hAnsi="Calibri" w:cs="Calibri"/>
                <w:i/>
                <w:u w:val="single"/>
              </w:rPr>
              <w:t>Documente verificate:</w:t>
            </w:r>
          </w:p>
          <w:p w:rsidR="00634032" w:rsidRPr="000310F8" w:rsidRDefault="00634032" w:rsidP="00634032">
            <w:pPr>
              <w:pStyle w:val="ListParagraph"/>
              <w:numPr>
                <w:ilvl w:val="0"/>
                <w:numId w:val="29"/>
              </w:numPr>
              <w:spacing w:after="19" w:line="276" w:lineRule="auto"/>
              <w:rPr>
                <w:rFonts w:eastAsia="Trebuchet MS" w:cs="Calibri"/>
                <w:b/>
                <w:i/>
              </w:rPr>
            </w:pPr>
            <w:r w:rsidRPr="000310F8">
              <w:rPr>
                <w:rFonts w:eastAsia="Trebuchet MS" w:cs="Calibri"/>
                <w:b/>
                <w:i/>
              </w:rPr>
              <w:t xml:space="preserve">Listei Zonelor Albe, actualizate în ianuarie 2017 de către ANCOM, la </w:t>
            </w:r>
            <w:r w:rsidRPr="000310F8">
              <w:rPr>
                <w:rFonts w:eastAsia="Trebuchet MS" w:cs="Calibri"/>
                <w:b/>
                <w:i/>
              </w:rPr>
              <w:lastRenderedPageBreak/>
              <w:t xml:space="preserve">solicitarea AM PNDR;  </w:t>
            </w:r>
          </w:p>
          <w:p w:rsidR="00634032" w:rsidRPr="000310F8" w:rsidRDefault="00634032" w:rsidP="00634032">
            <w:pPr>
              <w:pStyle w:val="ListParagraph"/>
              <w:numPr>
                <w:ilvl w:val="0"/>
                <w:numId w:val="29"/>
              </w:numPr>
              <w:spacing w:after="19" w:line="276" w:lineRule="auto"/>
              <w:rPr>
                <w:rFonts w:ascii="MS Gothic" w:eastAsia="MS Gothic" w:hAnsi="MS Gothic" w:cs="MS Gothic"/>
              </w:rPr>
            </w:pPr>
            <w:r w:rsidRPr="000310F8">
              <w:rPr>
                <w:rFonts w:eastAsia="Trebuchet MS" w:cs="Calibri"/>
                <w:b/>
                <w:i/>
              </w:rPr>
              <w:t>Studiul de fezabilitate</w:t>
            </w:r>
            <w:r w:rsidRPr="000310F8">
              <w:rPr>
                <w:rFonts w:eastAsia="Trebuchet MS" w:cs="Calibri"/>
              </w:rPr>
              <w:t xml:space="preserve">; </w:t>
            </w:r>
          </w:p>
          <w:p w:rsidR="00634032" w:rsidRPr="000310F8" w:rsidRDefault="00634032" w:rsidP="00634032">
            <w:pPr>
              <w:pStyle w:val="ListParagraph"/>
              <w:numPr>
                <w:ilvl w:val="0"/>
                <w:numId w:val="29"/>
              </w:numPr>
              <w:spacing w:after="19" w:line="276" w:lineRule="auto"/>
              <w:rPr>
                <w:rFonts w:ascii="MS Gothic" w:eastAsia="MS Gothic" w:hAnsi="MS Gothic" w:cs="MS Gothic"/>
              </w:rPr>
            </w:pPr>
            <w:r w:rsidRPr="000310F8">
              <w:rPr>
                <w:rFonts w:eastAsia="Trebuchet MS" w:cs="Calibri"/>
                <w:b/>
                <w:i/>
              </w:rPr>
              <w:t>Adresa din partea primariilor</w:t>
            </w:r>
            <w:r w:rsidRPr="000310F8">
              <w:rPr>
                <w:rFonts w:eastAsia="Trebuchet MS" w:cs="Calibri"/>
              </w:rPr>
              <w:t xml:space="preserve"> din care să rezulte dacă acestea au emis vreo autorizație de construire a unei rețele fixe de furnizare a serviciilor în bandă largă de mare viteză (peste 30 Mbps) și dacă a început ori s-a finalizat construcția efectivă;  </w:t>
            </w:r>
          </w:p>
          <w:p w:rsidR="00634032" w:rsidRPr="000310F8" w:rsidRDefault="00634032" w:rsidP="00634032">
            <w:pPr>
              <w:pStyle w:val="ListParagraph"/>
              <w:numPr>
                <w:ilvl w:val="0"/>
                <w:numId w:val="29"/>
              </w:numPr>
              <w:spacing w:after="19" w:line="276" w:lineRule="auto"/>
              <w:rPr>
                <w:rFonts w:eastAsia="Trebuchet MS" w:cs="Calibri"/>
              </w:rPr>
            </w:pPr>
            <w:r w:rsidRPr="000310F8">
              <w:rPr>
                <w:rFonts w:eastAsia="Trebuchet MS" w:cs="Calibri"/>
                <w:b/>
                <w:i/>
              </w:rPr>
              <w:t>Adresă de la ANCOM</w:t>
            </w:r>
            <w:r w:rsidRPr="000310F8">
              <w:rPr>
                <w:rFonts w:eastAsia="Trebuchet MS" w:cs="Calibri"/>
              </w:rPr>
              <w:t xml:space="preserve"> privind încadrarea localității unde se realizează investiția, în lista zonelor albe (LZA).</w:t>
            </w:r>
          </w:p>
        </w:tc>
        <w:tc>
          <w:tcPr>
            <w:tcW w:w="2356" w:type="pct"/>
            <w:shd w:val="clear" w:color="auto" w:fill="auto"/>
          </w:tcPr>
          <w:p w:rsidR="00634032" w:rsidRPr="000310F8" w:rsidRDefault="00634032" w:rsidP="00E8255B">
            <w:pPr>
              <w:spacing w:after="19" w:line="276" w:lineRule="auto"/>
              <w:jc w:val="both"/>
              <w:rPr>
                <w:rFonts w:ascii="Calibri" w:eastAsia="Trebuchet MS" w:hAnsi="Calibri" w:cs="Calibri"/>
              </w:rPr>
            </w:pPr>
            <w:r w:rsidRPr="000310F8">
              <w:rPr>
                <w:rFonts w:ascii="Calibri" w:eastAsia="Trebuchet MS" w:hAnsi="Calibri" w:cs="Calibri"/>
              </w:rPr>
              <w:lastRenderedPageBreak/>
              <w:t xml:space="preserve">Localizarea proiectelor se va face potrivit Listei Zonelor Albe, actualizate în ianuarie 2017 de către ANCOM, la solicitarea AM, pe teritoriul GAL </w:t>
            </w:r>
            <w:r w:rsidRPr="000310F8">
              <w:rPr>
                <w:rFonts w:ascii="Calibri" w:eastAsia="Trebuchet MS" w:hAnsi="Calibri" w:cs="Calibri"/>
              </w:rPr>
              <w:lastRenderedPageBreak/>
              <w:t xml:space="preserve">Valea Siretului de Jos.  </w:t>
            </w:r>
          </w:p>
          <w:p w:rsidR="00634032" w:rsidRPr="000310F8" w:rsidRDefault="00634032" w:rsidP="00E8255B">
            <w:pPr>
              <w:spacing w:after="19" w:line="276" w:lineRule="auto"/>
              <w:jc w:val="both"/>
              <w:rPr>
                <w:rFonts w:ascii="Calibri" w:eastAsia="Trebuchet MS" w:hAnsi="Calibri" w:cs="Calibri"/>
              </w:rPr>
            </w:pPr>
            <w:r w:rsidRPr="000310F8">
              <w:rPr>
                <w:rFonts w:ascii="Calibri" w:eastAsia="Trebuchet MS" w:hAnsi="Calibri" w:cs="Calibri"/>
              </w:rPr>
              <w:t xml:space="preserve">In acest sens se va consulta site-ul MADR: http://www.madr.ro/ - secțiunea Dezvoltare Rurală &gt;&gt; Implementare PNDR 2014-2020 &gt;&gt; LEADER 2014-2020, precum și site-ul ANCOM: http://www.ancom.org.ro/ - secțiunea Consultare &gt;&gt; Observații </w:t>
            </w:r>
          </w:p>
          <w:p w:rsidR="00634032" w:rsidRPr="000310F8" w:rsidRDefault="00634032" w:rsidP="00E8255B">
            <w:pPr>
              <w:spacing w:after="19" w:line="276" w:lineRule="auto"/>
              <w:jc w:val="both"/>
              <w:rPr>
                <w:rFonts w:ascii="Calibri" w:eastAsia="Trebuchet MS" w:hAnsi="Calibri" w:cs="Calibri"/>
                <w:i/>
              </w:rPr>
            </w:pPr>
            <w:r w:rsidRPr="000310F8">
              <w:rPr>
                <w:rFonts w:ascii="Calibri" w:eastAsia="Trebuchet MS" w:hAnsi="Calibri" w:cs="Calibri"/>
                <w:i/>
              </w:rPr>
              <w:t xml:space="preserve">Pentru verificarea eligibilității localităților unde se dorește să se implementeze proiectul de investiții, solicitantul sprijinului financiar va solicita de la primăriile comunelor de care aparțin localitățile (satele) respective, o adresă din care să rezulte dacă acestea au emis vreo autorizație de construire a unei rețele fixe de furnizare a serviciilor în bandă largă de mare viteză (peste 30 Mbps) și dacă a început ori s-a finalizat construcția efectivă.  Adresa prin care primăria confirmă faptul că nu a emis o astfel de autorizație de construire, se depune la dosarul cererii de finanțare. În caz contrar localitatea respectivă nu este eligibilă. </w:t>
            </w:r>
          </w:p>
          <w:p w:rsidR="00634032" w:rsidRPr="000310F8" w:rsidRDefault="00634032" w:rsidP="00E8255B">
            <w:pPr>
              <w:spacing w:after="19" w:line="276" w:lineRule="auto"/>
              <w:jc w:val="both"/>
              <w:rPr>
                <w:rFonts w:ascii="Calibri" w:eastAsia="Trebuchet MS" w:hAnsi="Calibri" w:cs="Calibri"/>
              </w:rPr>
            </w:pPr>
            <w:r w:rsidRPr="000310F8">
              <w:rPr>
                <w:rFonts w:ascii="Calibri" w:eastAsia="Trebuchet MS" w:hAnsi="Calibri" w:cs="Calibri"/>
              </w:rPr>
              <w:t xml:space="preserve"> Utilizarea infrastructurii existente – investiții pentru modernizarea rețelei de comunicații  - Localitățile din Lista zonelor Albe sunt localități în care pot să existe anumite rețele de comunicații electronice prin intermediul cărora se asigură servicii de internet la viteze de sub 30 Mbps (servicii de internet care nu satisfac cerințele Agendei Digitale 2020) sau alte servicii de comunicații electronice (de exemplu, retransmisia programelor de televiziune). Aceste rețele ar putea fi modernizate astfel încât să devină capabile să asigure servicii de internet la viteze peste 30 Mbps. </w:t>
            </w:r>
          </w:p>
          <w:p w:rsidR="00634032" w:rsidRPr="000310F8" w:rsidRDefault="00634032" w:rsidP="00E8255B">
            <w:pPr>
              <w:spacing w:after="19" w:line="276" w:lineRule="auto"/>
              <w:jc w:val="both"/>
              <w:rPr>
                <w:rFonts w:ascii="Calibri" w:eastAsia="Trebuchet MS" w:hAnsi="Calibri" w:cs="Calibri"/>
              </w:rPr>
            </w:pPr>
            <w:r w:rsidRPr="000310F8">
              <w:rPr>
                <w:rFonts w:ascii="Calibri" w:eastAsia="Trebuchet MS" w:hAnsi="Calibri" w:cs="Calibri"/>
              </w:rPr>
              <w:t xml:space="preserve"> </w:t>
            </w:r>
            <w:r w:rsidRPr="000310F8">
              <w:rPr>
                <w:rFonts w:ascii="Calibri" w:eastAsia="Trebuchet MS" w:hAnsi="Calibri" w:cs="Calibri"/>
                <w:b/>
                <w:color w:val="0000FF"/>
              </w:rPr>
              <w:t>Atentie!</w:t>
            </w:r>
            <w:r w:rsidRPr="000310F8">
              <w:rPr>
                <w:rFonts w:ascii="Calibri" w:eastAsia="Trebuchet MS" w:hAnsi="Calibri" w:cs="Calibri"/>
                <w:color w:val="0000FF"/>
              </w:rPr>
              <w:t xml:space="preserve"> </w:t>
            </w:r>
            <w:r w:rsidRPr="000310F8">
              <w:rPr>
                <w:rFonts w:ascii="Calibri" w:eastAsia="Trebuchet MS" w:hAnsi="Calibri" w:cs="Calibri"/>
              </w:rPr>
              <w:t xml:space="preserve">Pentru eligibilitatea localităților in care se va realiza investiția, având în vedere ca Lista localităților nedeservite are caracter evolutiv, recomandăm solicitanților sa solicite la ANCOM verificarea acestor localități privind încadrarea localității unde se realizează investiția, în </w:t>
            </w:r>
            <w:r w:rsidRPr="000310F8">
              <w:rPr>
                <w:rFonts w:ascii="Calibri" w:eastAsia="Trebuchet MS" w:hAnsi="Calibri" w:cs="Calibri"/>
              </w:rPr>
              <w:lastRenderedPageBreak/>
              <w:t>lista zonelor albe (LZA).</w:t>
            </w:r>
          </w:p>
        </w:tc>
      </w:tr>
      <w:tr w:rsidR="00634032" w:rsidRPr="000310F8" w:rsidTr="00E8255B">
        <w:tc>
          <w:tcPr>
            <w:tcW w:w="5000" w:type="pct"/>
            <w:gridSpan w:val="2"/>
            <w:shd w:val="clear" w:color="auto" w:fill="auto"/>
          </w:tcPr>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lastRenderedPageBreak/>
              <w:t xml:space="preserve">Dacă în urma verificării documentelor reiese că solicitantul   realizeza investiția in zona eligibila din teritoriul GAL, Expertul bifează căsuţa corespunzătoare solicitantului şi căsuţa DA.    În caz contrar, expertul bifează căsuţa din coloana NU şi motivează poziţia lui în rubrica „Observaţii” din fişa de evaluare generală a proiectului, proiectul fiind neeligibil. </w:t>
            </w:r>
          </w:p>
        </w:tc>
      </w:tr>
      <w:tr w:rsidR="00634032" w:rsidRPr="000310F8" w:rsidTr="00E8255B">
        <w:trPr>
          <w:trHeight w:val="581"/>
        </w:trPr>
        <w:tc>
          <w:tcPr>
            <w:tcW w:w="5000" w:type="pct"/>
            <w:gridSpan w:val="2"/>
            <w:shd w:val="clear" w:color="auto" w:fill="auto"/>
          </w:tcPr>
          <w:p w:rsidR="00634032" w:rsidRPr="000310F8" w:rsidRDefault="00634032" w:rsidP="00E8255B">
            <w:pPr>
              <w:pStyle w:val="NoSpacing"/>
              <w:spacing w:line="276" w:lineRule="auto"/>
              <w:rPr>
                <w:rFonts w:ascii="Calibri" w:hAnsi="Calibri" w:cs="Calibri"/>
                <w:b/>
              </w:rPr>
            </w:pPr>
            <w:r w:rsidRPr="000310F8">
              <w:rPr>
                <w:rFonts w:ascii="Calibri" w:hAnsi="Calibri" w:cs="Calibri"/>
                <w:b/>
                <w:color w:val="C00000"/>
              </w:rPr>
              <w:t xml:space="preserve">EG GAL 4 </w:t>
            </w:r>
            <w:r w:rsidRPr="000310F8">
              <w:rPr>
                <w:rFonts w:ascii="Calibri" w:eastAsia="Calibri" w:hAnsi="Calibri" w:cs="Calibri"/>
                <w:b/>
                <w:color w:val="C00000"/>
              </w:rPr>
              <w:t>Solicitanții trebuie să prezinte toate avizele, acordurile şi autorizaţiile necesare investiţiei</w:t>
            </w:r>
          </w:p>
        </w:tc>
      </w:tr>
      <w:tr w:rsidR="00634032" w:rsidRPr="000310F8" w:rsidTr="00E8255B">
        <w:tc>
          <w:tcPr>
            <w:tcW w:w="2644" w:type="pct"/>
            <w:shd w:val="clear" w:color="auto" w:fill="auto"/>
          </w:tcPr>
          <w:p w:rsidR="00634032" w:rsidRPr="000310F8" w:rsidRDefault="00634032" w:rsidP="00E8255B">
            <w:pPr>
              <w:autoSpaceDE w:val="0"/>
              <w:autoSpaceDN w:val="0"/>
              <w:adjustRightInd w:val="0"/>
              <w:spacing w:after="69" w:line="276" w:lineRule="auto"/>
              <w:ind w:left="360"/>
              <w:jc w:val="both"/>
              <w:rPr>
                <w:rFonts w:ascii="Calibri" w:eastAsia="Calibri" w:hAnsi="Calibri" w:cs="Calibri"/>
                <w:i/>
                <w:u w:val="single"/>
              </w:rPr>
            </w:pPr>
            <w:r w:rsidRPr="000310F8">
              <w:rPr>
                <w:rFonts w:ascii="Calibri" w:eastAsia="Calibri" w:hAnsi="Calibri" w:cs="Calibri"/>
                <w:i/>
                <w:u w:val="single"/>
              </w:rPr>
              <w:t>Documente verificate:</w:t>
            </w:r>
          </w:p>
          <w:p w:rsidR="00634032" w:rsidRPr="000310F8" w:rsidRDefault="00634032" w:rsidP="00E8255B">
            <w:pPr>
              <w:autoSpaceDE w:val="0"/>
              <w:autoSpaceDN w:val="0"/>
              <w:adjustRightInd w:val="0"/>
              <w:spacing w:after="69" w:line="276" w:lineRule="auto"/>
              <w:ind w:left="360"/>
              <w:jc w:val="both"/>
              <w:rPr>
                <w:rFonts w:ascii="Calibri" w:eastAsia="Calibri" w:hAnsi="Calibri" w:cs="Calibri"/>
              </w:rPr>
            </w:pPr>
            <w:r w:rsidRPr="000310F8">
              <w:rPr>
                <w:rFonts w:ascii="Calibri" w:eastAsia="Calibri" w:hAnsi="Calibri" w:cs="Calibri"/>
              </w:rPr>
              <w:t xml:space="preserve">Se vor depune si documentele pentru terenurile si clădirile pe/în care sunt/vor fi realizate investițiile: </w:t>
            </w:r>
          </w:p>
          <w:p w:rsidR="00634032" w:rsidRPr="000310F8" w:rsidRDefault="00634032" w:rsidP="00634032">
            <w:pPr>
              <w:pStyle w:val="ListParagraph"/>
              <w:numPr>
                <w:ilvl w:val="0"/>
                <w:numId w:val="30"/>
              </w:numPr>
              <w:autoSpaceDE w:val="0"/>
              <w:autoSpaceDN w:val="0"/>
              <w:adjustRightInd w:val="0"/>
              <w:spacing w:after="69" w:line="276" w:lineRule="auto"/>
              <w:jc w:val="both"/>
              <w:rPr>
                <w:rFonts w:cs="Calibri"/>
                <w:color w:val="FF0000"/>
              </w:rPr>
            </w:pPr>
            <w:r w:rsidRPr="000310F8">
              <w:rPr>
                <w:rFonts w:cs="Calibri"/>
                <w:color w:val="FF0000"/>
              </w:rPr>
              <w:t xml:space="preserve">Pentru rețele:  </w:t>
            </w:r>
          </w:p>
          <w:p w:rsidR="00634032" w:rsidRPr="000310F8" w:rsidRDefault="00634032" w:rsidP="00634032">
            <w:pPr>
              <w:pStyle w:val="ListParagraph"/>
              <w:numPr>
                <w:ilvl w:val="0"/>
                <w:numId w:val="31"/>
              </w:numPr>
              <w:autoSpaceDE w:val="0"/>
              <w:autoSpaceDN w:val="0"/>
              <w:adjustRightInd w:val="0"/>
              <w:spacing w:after="69" w:line="276" w:lineRule="auto"/>
              <w:jc w:val="both"/>
              <w:rPr>
                <w:rFonts w:cs="Calibri"/>
              </w:rPr>
            </w:pPr>
            <w:r w:rsidRPr="000310F8">
              <w:rPr>
                <w:rFonts w:cs="Calibri"/>
                <w:b/>
                <w:i/>
              </w:rPr>
              <w:t>Acorduri de acces la proprietăți</w:t>
            </w:r>
            <w:r w:rsidRPr="000310F8">
              <w:rPr>
                <w:rFonts w:cs="Calibri"/>
              </w:rPr>
              <w:t xml:space="preserve"> conform prevederilor legale;  </w:t>
            </w:r>
          </w:p>
          <w:p w:rsidR="00634032" w:rsidRPr="000310F8" w:rsidRDefault="00634032" w:rsidP="00E8255B">
            <w:pPr>
              <w:pStyle w:val="ListParagraph"/>
              <w:autoSpaceDE w:val="0"/>
              <w:autoSpaceDN w:val="0"/>
              <w:adjustRightInd w:val="0"/>
              <w:spacing w:after="69"/>
              <w:ind w:left="1080"/>
              <w:jc w:val="both"/>
              <w:rPr>
                <w:rFonts w:cs="Calibri"/>
              </w:rPr>
            </w:pPr>
            <w:r w:rsidRPr="000310F8">
              <w:rPr>
                <w:rFonts w:cs="Calibri"/>
              </w:rPr>
              <w:t xml:space="preserve">și, dacă este cazul;  </w:t>
            </w:r>
          </w:p>
          <w:p w:rsidR="00634032" w:rsidRPr="000310F8" w:rsidRDefault="00634032" w:rsidP="00634032">
            <w:pPr>
              <w:pStyle w:val="ListParagraph"/>
              <w:numPr>
                <w:ilvl w:val="0"/>
                <w:numId w:val="31"/>
              </w:numPr>
              <w:autoSpaceDE w:val="0"/>
              <w:autoSpaceDN w:val="0"/>
              <w:adjustRightInd w:val="0"/>
              <w:spacing w:after="69" w:line="276" w:lineRule="auto"/>
              <w:jc w:val="both"/>
              <w:rPr>
                <w:rFonts w:cs="Calibri"/>
              </w:rPr>
            </w:pPr>
            <w:r w:rsidRPr="000310F8">
              <w:rPr>
                <w:rFonts w:cs="Calibri"/>
                <w:b/>
                <w:i/>
              </w:rPr>
              <w:t>Acorduri de interconectare</w:t>
            </w:r>
            <w:r w:rsidRPr="000310F8">
              <w:rPr>
                <w:rFonts w:cs="Calibri"/>
              </w:rPr>
              <w:t xml:space="preserve"> conform prevederilor legale;  </w:t>
            </w:r>
          </w:p>
          <w:p w:rsidR="00634032" w:rsidRPr="000310F8" w:rsidRDefault="00634032" w:rsidP="00634032">
            <w:pPr>
              <w:pStyle w:val="ListParagraph"/>
              <w:numPr>
                <w:ilvl w:val="0"/>
                <w:numId w:val="30"/>
              </w:numPr>
              <w:autoSpaceDE w:val="0"/>
              <w:autoSpaceDN w:val="0"/>
              <w:adjustRightInd w:val="0"/>
              <w:spacing w:after="69" w:line="276" w:lineRule="auto"/>
              <w:jc w:val="both"/>
              <w:rPr>
                <w:rFonts w:cs="Calibri"/>
              </w:rPr>
            </w:pPr>
            <w:r w:rsidRPr="000310F8">
              <w:rPr>
                <w:rFonts w:cs="Calibri"/>
                <w:color w:val="FF0000"/>
              </w:rPr>
              <w:t xml:space="preserve">Pentru investițiile care prevăd lucrări de construcții:  </w:t>
            </w:r>
          </w:p>
          <w:p w:rsidR="00634032" w:rsidRPr="000310F8" w:rsidRDefault="00634032" w:rsidP="00634032">
            <w:pPr>
              <w:pStyle w:val="ListParagraph"/>
              <w:numPr>
                <w:ilvl w:val="0"/>
                <w:numId w:val="32"/>
              </w:numPr>
              <w:autoSpaceDE w:val="0"/>
              <w:autoSpaceDN w:val="0"/>
              <w:adjustRightInd w:val="0"/>
              <w:spacing w:after="69" w:line="276" w:lineRule="auto"/>
              <w:jc w:val="both"/>
              <w:rPr>
                <w:rFonts w:cs="Calibri"/>
              </w:rPr>
            </w:pPr>
            <w:r w:rsidRPr="000310F8">
              <w:rPr>
                <w:rFonts w:cs="Calibri"/>
                <w:b/>
                <w:i/>
              </w:rPr>
              <w:t>Document din care să reiasă dreptul asupra construcţiei şi/sau terenului</w:t>
            </w:r>
            <w:r w:rsidRPr="000310F8">
              <w:rPr>
                <w:rFonts w:cs="Calibri"/>
              </w:rPr>
              <w:t xml:space="preserve"> care conferă solicitantului dreptul de a obţine, potrivit legii, din partea autorităţii competente, autorizaţia de construire: </w:t>
            </w:r>
          </w:p>
          <w:p w:rsidR="00634032" w:rsidRPr="000310F8" w:rsidRDefault="00634032" w:rsidP="00634032">
            <w:pPr>
              <w:pStyle w:val="ListParagraph"/>
              <w:numPr>
                <w:ilvl w:val="0"/>
                <w:numId w:val="32"/>
              </w:numPr>
              <w:autoSpaceDE w:val="0"/>
              <w:autoSpaceDN w:val="0"/>
              <w:adjustRightInd w:val="0"/>
              <w:spacing w:after="69" w:line="276" w:lineRule="auto"/>
              <w:jc w:val="both"/>
              <w:rPr>
                <w:rFonts w:cs="Calibri"/>
              </w:rPr>
            </w:pPr>
            <w:r w:rsidRPr="000310F8">
              <w:rPr>
                <w:rFonts w:cs="Calibri"/>
                <w:b/>
                <w:i/>
              </w:rPr>
              <w:t>Certificat de urbanism/ Autorizaţie de construire</w:t>
            </w:r>
            <w:r w:rsidRPr="000310F8">
              <w:rPr>
                <w:rFonts w:cs="Calibri"/>
              </w:rPr>
              <w:t xml:space="preserve"> pentru proiecte care prevăd construcţii. </w:t>
            </w:r>
          </w:p>
          <w:p w:rsidR="00634032" w:rsidRPr="000310F8" w:rsidRDefault="00634032" w:rsidP="00634032">
            <w:pPr>
              <w:pStyle w:val="ListParagraph"/>
              <w:numPr>
                <w:ilvl w:val="0"/>
                <w:numId w:val="32"/>
              </w:numPr>
              <w:autoSpaceDE w:val="0"/>
              <w:autoSpaceDN w:val="0"/>
              <w:adjustRightInd w:val="0"/>
              <w:spacing w:after="69" w:line="276" w:lineRule="auto"/>
              <w:jc w:val="both"/>
              <w:rPr>
                <w:rFonts w:cs="Calibri"/>
              </w:rPr>
            </w:pPr>
            <w:r w:rsidRPr="000310F8">
              <w:rPr>
                <w:rFonts w:cs="Calibri"/>
                <w:b/>
                <w:i/>
              </w:rPr>
              <w:t>Dreptul real principal</w:t>
            </w:r>
            <w:r w:rsidRPr="000310F8">
              <w:rPr>
                <w:rFonts w:cs="Calibri"/>
              </w:rPr>
              <w:t xml:space="preserve">: drept de proprietate, uz, uzufruct, superficie, servitute (dobândit prin: contract de vânzare-cumpărare, de schimb, de donaţie, certificat de moştenitor, act administrativ de restituire, hotărâre judecătorească)/ contract de concesiune;  </w:t>
            </w:r>
          </w:p>
          <w:p w:rsidR="00634032" w:rsidRPr="000310F8" w:rsidRDefault="00634032" w:rsidP="00E8255B">
            <w:pPr>
              <w:autoSpaceDE w:val="0"/>
              <w:autoSpaceDN w:val="0"/>
              <w:adjustRightInd w:val="0"/>
              <w:spacing w:after="69" w:line="276" w:lineRule="auto"/>
              <w:ind w:left="360"/>
              <w:jc w:val="both"/>
              <w:rPr>
                <w:rFonts w:ascii="Calibri" w:eastAsia="Calibri" w:hAnsi="Calibri" w:cs="Calibri"/>
              </w:rPr>
            </w:pPr>
            <w:r w:rsidRPr="000310F8">
              <w:rPr>
                <w:rFonts w:ascii="Calibri" w:eastAsia="Calibri" w:hAnsi="Calibri" w:cs="Calibri"/>
              </w:rPr>
              <w:t xml:space="preserve">Sau  </w:t>
            </w:r>
          </w:p>
          <w:p w:rsidR="00634032" w:rsidRPr="000310F8" w:rsidRDefault="00634032" w:rsidP="00634032">
            <w:pPr>
              <w:pStyle w:val="ListParagraph"/>
              <w:numPr>
                <w:ilvl w:val="0"/>
                <w:numId w:val="33"/>
              </w:numPr>
              <w:autoSpaceDE w:val="0"/>
              <w:autoSpaceDN w:val="0"/>
              <w:adjustRightInd w:val="0"/>
              <w:spacing w:after="69" w:line="276" w:lineRule="auto"/>
              <w:jc w:val="both"/>
              <w:rPr>
                <w:rFonts w:cs="Calibri"/>
              </w:rPr>
            </w:pPr>
            <w:r w:rsidRPr="000310F8">
              <w:rPr>
                <w:rFonts w:cs="Calibri"/>
                <w:b/>
                <w:i/>
              </w:rPr>
              <w:t>Drept de creanţă</w:t>
            </w:r>
            <w:r w:rsidRPr="000310F8">
              <w:rPr>
                <w:rFonts w:cs="Calibri"/>
              </w:rPr>
              <w:t xml:space="preserve"> dobândit prin: contract de cesiune, comodat, </w:t>
            </w:r>
            <w:r w:rsidRPr="000310F8">
              <w:rPr>
                <w:rFonts w:cs="Calibri"/>
              </w:rPr>
              <w:lastRenderedPageBreak/>
              <w:t xml:space="preserve">locaţiune. Emiterea autorizaţiei de construire în baza unui contract de comodat/locaţiune se poate face numai pentru construcţii cu caracter provizoriu şi acordul expres al proprietarului de drept. </w:t>
            </w:r>
          </w:p>
          <w:p w:rsidR="00634032" w:rsidRPr="000310F8" w:rsidRDefault="00634032" w:rsidP="00634032">
            <w:pPr>
              <w:pStyle w:val="ListParagraph"/>
              <w:numPr>
                <w:ilvl w:val="0"/>
                <w:numId w:val="30"/>
              </w:numPr>
              <w:autoSpaceDE w:val="0"/>
              <w:autoSpaceDN w:val="0"/>
              <w:adjustRightInd w:val="0"/>
              <w:spacing w:after="69" w:line="276" w:lineRule="auto"/>
              <w:jc w:val="both"/>
              <w:rPr>
                <w:rFonts w:cs="Calibri"/>
              </w:rPr>
            </w:pPr>
            <w:r w:rsidRPr="000310F8">
              <w:rPr>
                <w:rFonts w:cs="Calibri"/>
                <w:b/>
                <w:i/>
              </w:rPr>
              <w:t>Studiu de fezabilitate</w:t>
            </w:r>
            <w:r w:rsidRPr="000310F8">
              <w:rPr>
                <w:rFonts w:cs="Calibri"/>
              </w:rPr>
              <w:t xml:space="preserve"> intocmit in coformitate cu prevederile HG 907/2017 si documentația aferentă;  </w:t>
            </w:r>
          </w:p>
          <w:p w:rsidR="00634032" w:rsidRPr="000310F8" w:rsidRDefault="00634032" w:rsidP="00E8255B">
            <w:pPr>
              <w:suppressAutoHyphens/>
              <w:autoSpaceDN w:val="0"/>
              <w:spacing w:after="5" w:line="276" w:lineRule="auto"/>
              <w:jc w:val="both"/>
              <w:textAlignment w:val="baseline"/>
              <w:rPr>
                <w:rFonts w:ascii="Calibri" w:hAnsi="Calibri" w:cs="Calibri"/>
              </w:rPr>
            </w:pPr>
            <w:r w:rsidRPr="000310F8">
              <w:rPr>
                <w:rFonts w:ascii="Calibri" w:eastAsia="Calibri" w:hAnsi="Calibri" w:cs="Calibri"/>
                <w:b/>
                <w:i/>
              </w:rPr>
              <w:t>Avizul tehnic al INSCC</w:t>
            </w:r>
            <w:r w:rsidRPr="000310F8">
              <w:rPr>
                <w:rFonts w:ascii="Calibri" w:eastAsia="Calibri" w:hAnsi="Calibri" w:cs="Calibri"/>
              </w:rPr>
              <w:t>, secțiunea referitoare la respectarea specificațiilor tehnice prevăzute de Strategia Națională Agenda Digitală România 2020</w:t>
            </w:r>
          </w:p>
        </w:tc>
        <w:tc>
          <w:tcPr>
            <w:tcW w:w="2356" w:type="pct"/>
            <w:shd w:val="clear" w:color="auto" w:fill="auto"/>
          </w:tcPr>
          <w:p w:rsidR="00634032" w:rsidRPr="000310F8" w:rsidRDefault="00634032" w:rsidP="00E8255B">
            <w:pPr>
              <w:autoSpaceDE w:val="0"/>
              <w:autoSpaceDN w:val="0"/>
              <w:adjustRightInd w:val="0"/>
              <w:spacing w:after="69" w:line="276" w:lineRule="auto"/>
              <w:ind w:left="111"/>
              <w:jc w:val="both"/>
              <w:rPr>
                <w:rFonts w:ascii="Calibri" w:eastAsia="Calibri" w:hAnsi="Calibri" w:cs="Calibri"/>
                <w:i/>
              </w:rPr>
            </w:pPr>
            <w:r w:rsidRPr="000310F8">
              <w:rPr>
                <w:rFonts w:ascii="Calibri" w:eastAsia="Calibri" w:hAnsi="Calibri" w:cs="Calibri"/>
                <w:i/>
              </w:rPr>
              <w:lastRenderedPageBreak/>
              <w:t xml:space="preserve">Criteriul de eligibilitate va fi demonstrat prin verificarea însuşirii Declaraţiei F şi în baza corelării informaţiilor din Studiul de Fezabilitate/Memoriu justificativ, cu cele din Certificatul de Urbanism prezentat în etapa de contractare. </w:t>
            </w:r>
          </w:p>
          <w:p w:rsidR="00634032" w:rsidRPr="000310F8" w:rsidRDefault="00634032" w:rsidP="00E8255B">
            <w:pPr>
              <w:autoSpaceDE w:val="0"/>
              <w:autoSpaceDN w:val="0"/>
              <w:adjustRightInd w:val="0"/>
              <w:spacing w:after="69" w:line="276" w:lineRule="auto"/>
              <w:ind w:left="111"/>
              <w:jc w:val="both"/>
              <w:rPr>
                <w:rFonts w:ascii="Calibri" w:eastAsia="Calibri" w:hAnsi="Calibri" w:cs="Calibri"/>
              </w:rPr>
            </w:pPr>
            <w:r w:rsidRPr="000310F8">
              <w:rPr>
                <w:rFonts w:ascii="Calibri" w:eastAsia="Calibri" w:hAnsi="Calibri" w:cs="Calibri"/>
              </w:rPr>
              <w:t xml:space="preserve">Solicitanții sprijinului financiar prin această măsura trebuie să respecte prevederile legislative în domeniu pentru elaborarea și avizarea documentației tehnice: Legea nr. 159 din 19 iulie 2016 2016 privind regimul infrastructurii fizice a rețelelor electronice, precum și pentru stabilirea unor măsuri pentru reducerea costului instalării rețelelor de comunicații electronice, publicată în Monitorul Oficial cu nr. 559 din data de 25 iulie 2016. </w:t>
            </w:r>
          </w:p>
          <w:p w:rsidR="00634032" w:rsidRPr="000310F8" w:rsidRDefault="00634032" w:rsidP="00E8255B">
            <w:pPr>
              <w:autoSpaceDE w:val="0"/>
              <w:autoSpaceDN w:val="0"/>
              <w:adjustRightInd w:val="0"/>
              <w:spacing w:after="69" w:line="276" w:lineRule="auto"/>
              <w:ind w:left="111"/>
              <w:jc w:val="both"/>
              <w:rPr>
                <w:rFonts w:ascii="Calibri" w:eastAsia="Calibri" w:hAnsi="Calibri" w:cs="Calibri"/>
                <w:i/>
              </w:rPr>
            </w:pPr>
            <w:r w:rsidRPr="000310F8">
              <w:rPr>
                <w:rFonts w:ascii="Calibri" w:eastAsia="Calibri" w:hAnsi="Calibri" w:cs="Calibri"/>
                <w:i/>
              </w:rPr>
              <w:t xml:space="preserve">Potrivit dispozițiilor art. 25 din Legea nr. 159/2016 în situația în care proiectul selectat presupune instalarea de elemente de infrastructură fizică (canale, conducte, țevi, camerele de tragere și de vizitare, cabinete, clădiri și intrări în clădiri, structuri de susținere a antenelor, turnuri, stâlpi, piloni s.a. necesare instalării sau susținerii rețelelor publice de comunicații electronice), vor fi impuse beneficiarului obligații de acces la respectivele elemente de infrastructură fizică prin intermediul contractului de finanțare. </w:t>
            </w:r>
          </w:p>
          <w:p w:rsidR="00634032" w:rsidRPr="000310F8" w:rsidRDefault="00634032" w:rsidP="00E8255B">
            <w:pPr>
              <w:autoSpaceDE w:val="0"/>
              <w:autoSpaceDN w:val="0"/>
              <w:adjustRightInd w:val="0"/>
              <w:spacing w:after="69" w:line="276" w:lineRule="auto"/>
              <w:ind w:left="111"/>
              <w:jc w:val="both"/>
              <w:rPr>
                <w:rFonts w:ascii="Calibri" w:eastAsia="Calibri" w:hAnsi="Calibri" w:cs="Calibri"/>
              </w:rPr>
            </w:pPr>
            <w:r w:rsidRPr="000310F8">
              <w:rPr>
                <w:rFonts w:ascii="Calibri" w:eastAsia="Calibri" w:hAnsi="Calibri" w:cs="Calibri"/>
              </w:rPr>
              <w:lastRenderedPageBreak/>
              <w:t xml:space="preserve"> </w:t>
            </w:r>
            <w:r w:rsidRPr="000310F8">
              <w:rPr>
                <w:rFonts w:ascii="Calibri" w:eastAsia="Calibri" w:hAnsi="Calibri" w:cs="Calibri"/>
                <w:b/>
              </w:rPr>
              <w:t>HG nr. 907 din 29 noiembrie 2016</w:t>
            </w:r>
            <w:r w:rsidRPr="000310F8">
              <w:rPr>
                <w:rFonts w:ascii="Calibri" w:eastAsia="Calibri" w:hAnsi="Calibri" w:cs="Calibri"/>
              </w:rPr>
              <w:t xml:space="preserve"> privind etapele de elaborare și conținutul-cadru al documentațiilor tehnico-economice aferente obiectivelor/proiectelor de investiții finanțate din fonduri publice, publicată în Monitorul Oficial nr. 1061 din data de 29 decembrie 2016, apilicabilitate – 27 februaie 2017. </w:t>
            </w:r>
          </w:p>
          <w:p w:rsidR="00634032" w:rsidRPr="000310F8" w:rsidRDefault="00634032" w:rsidP="00E8255B">
            <w:pPr>
              <w:autoSpaceDE w:val="0"/>
              <w:autoSpaceDN w:val="0"/>
              <w:adjustRightInd w:val="0"/>
              <w:spacing w:after="69" w:line="276" w:lineRule="auto"/>
              <w:ind w:left="111"/>
              <w:jc w:val="both"/>
              <w:rPr>
                <w:rFonts w:ascii="Calibri" w:eastAsia="Calibri" w:hAnsi="Calibri" w:cs="Calibri"/>
              </w:rPr>
            </w:pPr>
            <w:r w:rsidRPr="000310F8">
              <w:rPr>
                <w:rFonts w:ascii="Calibri" w:eastAsia="Calibri" w:hAnsi="Calibri" w:cs="Calibri"/>
              </w:rPr>
              <w:t xml:space="preserve"> Criteriul de eligibilitate va fi demonstrat prin Documentația tehnico –economică  care va respecta structura general impusă de HG nr. 907/2016 si va cuprinde prevederile specifice INSCC (conform anexei la protocolul AFIR/INSCC).</w:t>
            </w:r>
          </w:p>
          <w:p w:rsidR="00634032" w:rsidRPr="000310F8" w:rsidRDefault="00634032" w:rsidP="00E8255B">
            <w:pPr>
              <w:autoSpaceDE w:val="0"/>
              <w:autoSpaceDN w:val="0"/>
              <w:adjustRightInd w:val="0"/>
              <w:spacing w:after="69" w:line="276" w:lineRule="auto"/>
              <w:ind w:left="111"/>
              <w:jc w:val="both"/>
              <w:rPr>
                <w:rFonts w:ascii="Calibri" w:eastAsia="Calibri" w:hAnsi="Calibri" w:cs="Calibri"/>
                <w:b/>
                <w:i/>
              </w:rPr>
            </w:pPr>
            <w:r w:rsidRPr="000310F8">
              <w:rPr>
                <w:rFonts w:ascii="Calibri" w:eastAsia="Calibri" w:hAnsi="Calibri" w:cs="Calibri"/>
                <w:b/>
                <w:i/>
              </w:rPr>
              <w:t xml:space="preserve">Documentația tehnico –economică va fi insotită obligatoriu de avizul INSCC, în caz contrar cererea este neeligibilă. </w:t>
            </w:r>
          </w:p>
          <w:p w:rsidR="00634032" w:rsidRPr="000310F8" w:rsidRDefault="00634032" w:rsidP="00E8255B">
            <w:pPr>
              <w:autoSpaceDE w:val="0"/>
              <w:autoSpaceDN w:val="0"/>
              <w:adjustRightInd w:val="0"/>
              <w:spacing w:after="69" w:line="276" w:lineRule="auto"/>
              <w:ind w:left="111"/>
              <w:jc w:val="both"/>
              <w:rPr>
                <w:rFonts w:ascii="Calibri" w:eastAsia="Calibri" w:hAnsi="Calibri" w:cs="Calibri"/>
              </w:rPr>
            </w:pPr>
            <w:r w:rsidRPr="000310F8">
              <w:rPr>
                <w:rFonts w:ascii="Calibri" w:eastAsia="Calibri" w:hAnsi="Calibri" w:cs="Calibri"/>
              </w:rPr>
              <w:t xml:space="preserve">Se vor asigura de către solicitant, prin proiect, </w:t>
            </w:r>
            <w:r w:rsidRPr="000310F8">
              <w:rPr>
                <w:rFonts w:ascii="Calibri" w:eastAsia="Calibri" w:hAnsi="Calibri" w:cs="Calibri"/>
                <w:b/>
                <w:u w:val="single"/>
              </w:rPr>
              <w:t>conexiuni la internet în bandă largă pentru viteze de transfer de cel puțin 30 Mbps</w:t>
            </w:r>
            <w:r w:rsidRPr="000310F8">
              <w:rPr>
                <w:rFonts w:ascii="Calibri" w:eastAsia="Calibri" w:hAnsi="Calibri" w:cs="Calibri"/>
              </w:rPr>
              <w:t>. Aceasta este o obligație, pentru orice tip de beneficiar țintă (utilizator final persoană fizică sau juridică), potrivit cerințelor Agendei Digitale pentru România 2020.</w:t>
            </w:r>
          </w:p>
          <w:p w:rsidR="00634032" w:rsidRPr="000310F8" w:rsidRDefault="00634032" w:rsidP="00E8255B">
            <w:pPr>
              <w:autoSpaceDE w:val="0"/>
              <w:autoSpaceDN w:val="0"/>
              <w:adjustRightInd w:val="0"/>
              <w:spacing w:after="69" w:line="276" w:lineRule="auto"/>
              <w:ind w:left="111"/>
              <w:jc w:val="both"/>
              <w:rPr>
                <w:rFonts w:ascii="Calibri" w:eastAsia="Calibri" w:hAnsi="Calibri" w:cs="Calibri"/>
              </w:rPr>
            </w:pPr>
            <w:r w:rsidRPr="000310F8">
              <w:rPr>
                <w:rFonts w:ascii="Calibri" w:eastAsia="Calibri" w:hAnsi="Calibri" w:cs="Calibri"/>
              </w:rPr>
              <w:t xml:space="preserve">În cazul proiectelor de investiţii care prevăd </w:t>
            </w:r>
            <w:r w:rsidRPr="000310F8">
              <w:rPr>
                <w:rFonts w:ascii="Calibri" w:eastAsia="Calibri" w:hAnsi="Calibri" w:cs="Calibri"/>
                <w:b/>
                <w:u w:val="single"/>
              </w:rPr>
              <w:t>modernizarea</w:t>
            </w:r>
            <w:r w:rsidRPr="000310F8">
              <w:rPr>
                <w:rFonts w:ascii="Calibri" w:eastAsia="Calibri" w:hAnsi="Calibri" w:cs="Calibri"/>
              </w:rPr>
              <w:t xml:space="preserve"> se va demonstra că la momentul depunerii Cererii de finanţare solicitantul deţine autorizaţiile de funcţionare pentru punctul de lucru în care se va implementa proiectul FEADR, prin documentele justificative emise de instituţiile avizatoare (de ex: Autorizație generală/ autorizaţie de mediu, Nota de constatare, etc). </w:t>
            </w:r>
          </w:p>
          <w:p w:rsidR="00634032" w:rsidRDefault="00634032" w:rsidP="00E8255B">
            <w:pPr>
              <w:autoSpaceDE w:val="0"/>
              <w:autoSpaceDN w:val="0"/>
              <w:adjustRightInd w:val="0"/>
              <w:spacing w:after="69" w:line="276" w:lineRule="auto"/>
              <w:ind w:left="111"/>
              <w:jc w:val="both"/>
              <w:rPr>
                <w:rFonts w:ascii="Calibri" w:eastAsia="Calibri" w:hAnsi="Calibri" w:cs="Calibri"/>
              </w:rPr>
            </w:pPr>
            <w:r w:rsidRPr="000310F8">
              <w:rPr>
                <w:rFonts w:ascii="Calibri" w:eastAsia="Calibri" w:hAnsi="Calibri" w:cs="Calibri"/>
              </w:rPr>
              <w:t xml:space="preserve">Pentru </w:t>
            </w:r>
            <w:r w:rsidRPr="000310F8">
              <w:rPr>
                <w:rFonts w:ascii="Calibri" w:eastAsia="Calibri" w:hAnsi="Calibri" w:cs="Calibri"/>
                <w:b/>
                <w:u w:val="single"/>
              </w:rPr>
              <w:t>investiții noi</w:t>
            </w:r>
            <w:r w:rsidRPr="000310F8">
              <w:rPr>
                <w:rFonts w:ascii="Calibri" w:eastAsia="Calibri" w:hAnsi="Calibri" w:cs="Calibri"/>
              </w:rPr>
              <w:t>, beneficiarul va deschide punct de lucru în zona amplasării proiectului. Înregistrarea punctului de lucru se va realiza până cel târziu la depunerea ultimei cereri de plată.</w:t>
            </w:r>
          </w:p>
          <w:p w:rsidR="00634032" w:rsidRPr="000310F8" w:rsidRDefault="00634032" w:rsidP="00E8255B">
            <w:pPr>
              <w:autoSpaceDE w:val="0"/>
              <w:autoSpaceDN w:val="0"/>
              <w:adjustRightInd w:val="0"/>
              <w:spacing w:after="69" w:line="276" w:lineRule="auto"/>
              <w:ind w:left="111"/>
              <w:jc w:val="both"/>
              <w:rPr>
                <w:rFonts w:ascii="Calibri" w:eastAsia="Calibri" w:hAnsi="Calibri" w:cs="Calibri"/>
              </w:rPr>
            </w:pPr>
          </w:p>
        </w:tc>
      </w:tr>
      <w:tr w:rsidR="00634032" w:rsidRPr="000310F8" w:rsidTr="00E8255B">
        <w:tc>
          <w:tcPr>
            <w:tcW w:w="5000" w:type="pct"/>
            <w:gridSpan w:val="2"/>
            <w:shd w:val="clear" w:color="auto" w:fill="auto"/>
          </w:tcPr>
          <w:p w:rsidR="00634032" w:rsidRPr="000310F8" w:rsidRDefault="00634032" w:rsidP="00E8255B">
            <w:pPr>
              <w:pStyle w:val="BodyText3"/>
              <w:spacing w:line="276" w:lineRule="auto"/>
              <w:jc w:val="left"/>
              <w:rPr>
                <w:rFonts w:ascii="Calibri" w:hAnsi="Calibri" w:cs="Calibri"/>
                <w:b w:val="0"/>
                <w:sz w:val="22"/>
                <w:szCs w:val="22"/>
                <w:lang w:val="pt-BR"/>
              </w:rPr>
            </w:pPr>
            <w:r w:rsidRPr="000310F8">
              <w:rPr>
                <w:rFonts w:ascii="Calibri" w:hAnsi="Calibri" w:cs="Calibri"/>
                <w:b w:val="0"/>
                <w:sz w:val="22"/>
                <w:szCs w:val="22"/>
              </w:rPr>
              <w:lastRenderedPageBreak/>
              <w:t>Dacă verificarea documentelor  confirmă că solicitantul a depus toate documentele necesare investiției, așa cum au fost acestea solicitate în documentele de programare, expertul bifează casuţa din coloana DA din fişa de verificare. În caz contrar, expertul bifează casuţa din coloana NU şi motivează poziţia lui în rubrica „Observaţii” din fişa de evaluare generală a proiectului, criteriul de eligibilitate nefiind îndeplinit</w:t>
            </w:r>
          </w:p>
        </w:tc>
      </w:tr>
      <w:tr w:rsidR="00634032" w:rsidRPr="000310F8" w:rsidTr="00E8255B">
        <w:tc>
          <w:tcPr>
            <w:tcW w:w="5000" w:type="pct"/>
            <w:gridSpan w:val="2"/>
            <w:shd w:val="clear" w:color="auto" w:fill="auto"/>
          </w:tcPr>
          <w:p w:rsidR="00634032" w:rsidRPr="00634032" w:rsidRDefault="00634032" w:rsidP="00E8255B">
            <w:pPr>
              <w:pStyle w:val="BodyText3"/>
              <w:spacing w:line="276" w:lineRule="auto"/>
              <w:jc w:val="left"/>
              <w:rPr>
                <w:rFonts w:ascii="Calibri" w:eastAsia="Calibri" w:hAnsi="Calibri" w:cs="Calibri"/>
                <w:color w:val="C00000"/>
                <w:sz w:val="22"/>
                <w:szCs w:val="22"/>
              </w:rPr>
            </w:pPr>
            <w:r w:rsidRPr="000310F8">
              <w:rPr>
                <w:rFonts w:ascii="Calibri" w:hAnsi="Calibri" w:cs="Calibri"/>
                <w:color w:val="C00000"/>
                <w:sz w:val="22"/>
                <w:szCs w:val="22"/>
              </w:rPr>
              <w:t xml:space="preserve">EG GAL 5 </w:t>
            </w:r>
            <w:r w:rsidRPr="000310F8">
              <w:rPr>
                <w:rFonts w:ascii="Calibri" w:eastAsia="Calibri" w:hAnsi="Calibri" w:cs="Calibri"/>
                <w:color w:val="C00000"/>
                <w:sz w:val="22"/>
                <w:szCs w:val="22"/>
              </w:rPr>
              <w:t>Solicitantul trebuie sa fie operator autorizat conform legislatiei nationale in vigoare privind regimul telecomunicatiilor</w:t>
            </w:r>
          </w:p>
        </w:tc>
      </w:tr>
      <w:tr w:rsidR="00634032" w:rsidRPr="000310F8" w:rsidTr="00E8255B">
        <w:tc>
          <w:tcPr>
            <w:tcW w:w="2644" w:type="pct"/>
            <w:shd w:val="clear" w:color="auto" w:fill="auto"/>
          </w:tcPr>
          <w:p w:rsidR="00634032" w:rsidRPr="000310F8" w:rsidRDefault="00634032" w:rsidP="00634032">
            <w:pPr>
              <w:pStyle w:val="ListParagraph"/>
              <w:numPr>
                <w:ilvl w:val="0"/>
                <w:numId w:val="34"/>
              </w:numPr>
              <w:autoSpaceDE w:val="0"/>
              <w:autoSpaceDN w:val="0"/>
              <w:adjustRightInd w:val="0"/>
              <w:spacing w:after="69" w:line="276" w:lineRule="auto"/>
              <w:ind w:left="426"/>
              <w:jc w:val="both"/>
              <w:rPr>
                <w:rFonts w:ascii="MS Gothic" w:eastAsia="MS Gothic" w:hAnsi="MS Gothic" w:cs="MS Gothic"/>
              </w:rPr>
            </w:pPr>
            <w:r w:rsidRPr="000310F8">
              <w:rPr>
                <w:rFonts w:cs="Calibri"/>
                <w:b/>
                <w:i/>
              </w:rPr>
              <w:t>Certificatul de inregistrare eliberat de Oficiul Registrului Comertului</w:t>
            </w:r>
            <w:r w:rsidRPr="000310F8">
              <w:rPr>
                <w:rFonts w:cs="Calibri"/>
              </w:rPr>
              <w:t xml:space="preserve"> conform legislatiei in vigoare;  </w:t>
            </w:r>
          </w:p>
          <w:p w:rsidR="00634032" w:rsidRPr="000310F8" w:rsidRDefault="00634032" w:rsidP="00634032">
            <w:pPr>
              <w:pStyle w:val="ListParagraph"/>
              <w:numPr>
                <w:ilvl w:val="0"/>
                <w:numId w:val="34"/>
              </w:numPr>
              <w:autoSpaceDE w:val="0"/>
              <w:autoSpaceDN w:val="0"/>
              <w:adjustRightInd w:val="0"/>
              <w:spacing w:after="69" w:line="276" w:lineRule="auto"/>
              <w:ind w:left="426"/>
              <w:jc w:val="both"/>
              <w:rPr>
                <w:rFonts w:cs="Calibri"/>
              </w:rPr>
            </w:pPr>
            <w:r w:rsidRPr="000310F8">
              <w:rPr>
                <w:rFonts w:cs="Calibri"/>
                <w:b/>
                <w:i/>
              </w:rPr>
              <w:t>Avizul INSCC privind documentația tehnică</w:t>
            </w:r>
            <w:r w:rsidRPr="000310F8">
              <w:rPr>
                <w:rFonts w:cs="Calibri"/>
              </w:rPr>
              <w:t xml:space="preserve"> atașată cererii de finanțare  </w:t>
            </w:r>
          </w:p>
          <w:p w:rsidR="00634032" w:rsidRPr="000310F8" w:rsidRDefault="00634032" w:rsidP="00634032">
            <w:pPr>
              <w:pStyle w:val="ListParagraph"/>
              <w:numPr>
                <w:ilvl w:val="0"/>
                <w:numId w:val="34"/>
              </w:numPr>
              <w:autoSpaceDE w:val="0"/>
              <w:autoSpaceDN w:val="0"/>
              <w:adjustRightInd w:val="0"/>
              <w:spacing w:after="69" w:line="276" w:lineRule="auto"/>
              <w:ind w:left="426"/>
              <w:jc w:val="both"/>
              <w:rPr>
                <w:rFonts w:cs="Calibri"/>
              </w:rPr>
            </w:pPr>
            <w:r w:rsidRPr="000310F8">
              <w:rPr>
                <w:rFonts w:cs="Calibri"/>
                <w:b/>
                <w:i/>
              </w:rPr>
              <w:t>Dovada notificării ANCOM</w:t>
            </w:r>
            <w:r w:rsidRPr="000310F8">
              <w:rPr>
                <w:rFonts w:cs="Calibri"/>
              </w:rPr>
              <w:t xml:space="preserve"> – copie a formularului 1.3 din Decizia președintelui ANCOM nr. 987/2012 – pentru situația în care solicitantul are intenția de a furniza rețele și servicii de comunicații electronice +/- infrastructura fizică aferentă, respectiv a </w:t>
            </w:r>
            <w:r w:rsidRPr="000310F8">
              <w:rPr>
                <w:rFonts w:cs="Calibri"/>
                <w:b/>
                <w:i/>
              </w:rPr>
              <w:t>Autorizației generale emise de ANCOM</w:t>
            </w:r>
            <w:r w:rsidRPr="000310F8">
              <w:rPr>
                <w:rFonts w:cs="Calibri"/>
                <w:i/>
              </w:rPr>
              <w:t xml:space="preserve"> </w:t>
            </w:r>
            <w:r w:rsidRPr="000310F8">
              <w:rPr>
                <w:rFonts w:cs="Calibri"/>
              </w:rPr>
              <w:t>pentru licențierea solicitantului în domeniul comunicațiilor electronice, pentru situațiia în care solicitanul FEADER este deja autorizat</w:t>
            </w:r>
          </w:p>
          <w:p w:rsidR="00634032" w:rsidRPr="000310F8" w:rsidRDefault="00634032" w:rsidP="00634032">
            <w:pPr>
              <w:pStyle w:val="ListParagraph"/>
              <w:numPr>
                <w:ilvl w:val="0"/>
                <w:numId w:val="34"/>
              </w:numPr>
              <w:autoSpaceDE w:val="0"/>
              <w:autoSpaceDN w:val="0"/>
              <w:adjustRightInd w:val="0"/>
              <w:spacing w:after="69" w:line="276" w:lineRule="auto"/>
              <w:ind w:left="426"/>
              <w:jc w:val="both"/>
              <w:rPr>
                <w:rFonts w:cs="Calibri"/>
              </w:rPr>
            </w:pPr>
            <w:r w:rsidRPr="000310F8">
              <w:rPr>
                <w:rFonts w:cs="Calibri"/>
              </w:rPr>
              <w:t xml:space="preserve">IMM-urile, atât cele existente, cât şi start-up-uri pot desfășoara activitate în domeniu (situatie in care vor prezenta </w:t>
            </w:r>
            <w:r w:rsidRPr="000310F8">
              <w:rPr>
                <w:rFonts w:cs="Calibri"/>
                <w:b/>
                <w:i/>
              </w:rPr>
              <w:t>Certificatul/Licenta/Autorizatia emisa de ANCOM</w:t>
            </w:r>
            <w:r w:rsidRPr="000310F8">
              <w:rPr>
                <w:rFonts w:cs="Calibri"/>
              </w:rPr>
              <w:t xml:space="preserve">) sau pot sa isi exprime intentia de a dezvolta activitate in domeniu (situatie in care vor prezenta </w:t>
            </w:r>
            <w:r w:rsidRPr="000310F8">
              <w:rPr>
                <w:rFonts w:cs="Calibri"/>
                <w:b/>
                <w:i/>
              </w:rPr>
              <w:t>Declaratie pe proprie raspundere si Notificarea transmisa la ANCOM</w:t>
            </w:r>
            <w:r w:rsidRPr="000310F8">
              <w:rPr>
                <w:rFonts w:cs="Calibri"/>
              </w:rPr>
              <w:t>).</w:t>
            </w:r>
          </w:p>
        </w:tc>
        <w:tc>
          <w:tcPr>
            <w:tcW w:w="2356" w:type="pct"/>
            <w:shd w:val="clear" w:color="auto" w:fill="auto"/>
          </w:tcPr>
          <w:p w:rsidR="00634032" w:rsidRPr="000310F8" w:rsidRDefault="00634032" w:rsidP="00E8255B">
            <w:pPr>
              <w:autoSpaceDE w:val="0"/>
              <w:autoSpaceDN w:val="0"/>
              <w:adjustRightInd w:val="0"/>
              <w:spacing w:after="69" w:line="276" w:lineRule="auto"/>
              <w:jc w:val="both"/>
              <w:rPr>
                <w:rFonts w:ascii="MS Gothic" w:eastAsia="MS Gothic" w:hAnsi="MS Gothic" w:cs="MS Gothic"/>
              </w:rPr>
            </w:pPr>
            <w:r w:rsidRPr="000310F8">
              <w:rPr>
                <w:rFonts w:ascii="Calibri" w:hAnsi="Calibri" w:cs="Calibri"/>
              </w:rPr>
              <w:t xml:space="preserve">Verificarea concordanței specificațiilor tehnice ale soluțiilor propuse prin proiect, cu obiectivele Strategiei Naționale privind Agenda Digitală pentru România 2020, se realizează de către cercetători din cadrul Institutului Național de Studii și Cercetări în Comunicații (INSCC). </w:t>
            </w:r>
            <w:r w:rsidRPr="000310F8">
              <w:rPr>
                <w:rFonts w:ascii="Calibri" w:hAnsi="Calibri" w:cs="Calibri"/>
                <w:u w:val="single"/>
              </w:rPr>
              <w:t>Solicitantul are obligația de a obține de la INSCC avizul asupra documentației tehnice aferente cererii de finanțare. Avizul se atașează obligatoriu la cererea de finanțare.</w:t>
            </w:r>
            <w:r w:rsidRPr="000310F8">
              <w:rPr>
                <w:rFonts w:ascii="Calibri" w:hAnsi="Calibri" w:cs="Calibri"/>
              </w:rPr>
              <w:t xml:space="preserve"> </w:t>
            </w:r>
          </w:p>
          <w:p w:rsidR="00634032" w:rsidRPr="000310F8" w:rsidRDefault="00634032" w:rsidP="00E8255B">
            <w:pPr>
              <w:pStyle w:val="BodyText3"/>
              <w:spacing w:line="276" w:lineRule="auto"/>
              <w:jc w:val="both"/>
              <w:rPr>
                <w:rFonts w:ascii="Calibri" w:hAnsi="Calibri" w:cs="Calibri"/>
                <w:b w:val="0"/>
                <w:sz w:val="22"/>
                <w:szCs w:val="22"/>
                <w:lang w:val="pt-BR"/>
              </w:rPr>
            </w:pPr>
            <w:r w:rsidRPr="000310F8">
              <w:rPr>
                <w:rFonts w:ascii="Calibri" w:hAnsi="Calibri" w:cs="Calibri"/>
                <w:b w:val="0"/>
                <w:sz w:val="22"/>
                <w:szCs w:val="22"/>
                <w:lang w:val="pt-BR"/>
              </w:rPr>
              <w:t xml:space="preserve">Expertul verifică dacă solicitantul are </w:t>
            </w:r>
            <w:r w:rsidRPr="000310F8">
              <w:rPr>
                <w:rFonts w:ascii="Calibri" w:hAnsi="Calibri" w:cs="Calibri"/>
                <w:b w:val="0"/>
                <w:i/>
                <w:sz w:val="22"/>
                <w:szCs w:val="22"/>
              </w:rPr>
              <w:t xml:space="preserve">Certificat /Licenta/Autorizatia emisa de ANCOM – </w:t>
            </w:r>
            <w:r w:rsidRPr="000310F8">
              <w:rPr>
                <w:rFonts w:ascii="Calibri" w:hAnsi="Calibri" w:cs="Calibri"/>
                <w:b w:val="0"/>
                <w:sz w:val="22"/>
                <w:szCs w:val="22"/>
              </w:rPr>
              <w:t xml:space="preserve">în situația în care acesta déjà desfășoară activitate îm domeniu sau, dacă este un start-up, expertul verifică dacă solicitantul a depus </w:t>
            </w:r>
            <w:r w:rsidRPr="000310F8">
              <w:rPr>
                <w:rFonts w:ascii="Calibri" w:hAnsi="Calibri" w:cs="Calibri"/>
                <w:i/>
                <w:sz w:val="22"/>
                <w:szCs w:val="22"/>
              </w:rPr>
              <w:t xml:space="preserve">Declaratie pe proprie raspundere </w:t>
            </w:r>
            <w:r w:rsidRPr="000310F8">
              <w:rPr>
                <w:rFonts w:ascii="Calibri" w:hAnsi="Calibri" w:cs="Calibri"/>
                <w:b w:val="0"/>
                <w:sz w:val="22"/>
                <w:szCs w:val="22"/>
              </w:rPr>
              <w:t xml:space="preserve">privind intenția de a dezvolta activitate în domeniu, precum și </w:t>
            </w:r>
            <w:r w:rsidRPr="000310F8">
              <w:rPr>
                <w:rFonts w:ascii="Calibri" w:hAnsi="Calibri" w:cs="Calibri"/>
                <w:i/>
                <w:sz w:val="22"/>
                <w:szCs w:val="22"/>
              </w:rPr>
              <w:t xml:space="preserve">Dovada notificării ANCOM - </w:t>
            </w:r>
            <w:r w:rsidRPr="000310F8">
              <w:rPr>
                <w:rFonts w:ascii="Calibri" w:hAnsi="Calibri" w:cs="Calibri"/>
                <w:b w:val="0"/>
                <w:sz w:val="22"/>
                <w:szCs w:val="22"/>
              </w:rPr>
              <w:t>copie a formularului 1.3 din Decizia președintelui ANCOM nr. 987/2012 – pentru situația în care solicitantul are intenția de a furniza rețele și servicii de comunicații electronice +/- infrastructura fizică aferentă</w:t>
            </w:r>
          </w:p>
        </w:tc>
      </w:tr>
      <w:tr w:rsidR="00634032" w:rsidRPr="000310F8" w:rsidTr="00E8255B">
        <w:tc>
          <w:tcPr>
            <w:tcW w:w="5000" w:type="pct"/>
            <w:gridSpan w:val="2"/>
            <w:shd w:val="clear" w:color="auto" w:fill="auto"/>
          </w:tcPr>
          <w:p w:rsidR="00634032" w:rsidRPr="000310F8" w:rsidRDefault="00634032" w:rsidP="00E8255B">
            <w:pPr>
              <w:pStyle w:val="BodyText3"/>
              <w:spacing w:line="276" w:lineRule="auto"/>
              <w:jc w:val="left"/>
              <w:rPr>
                <w:rFonts w:ascii="Calibri" w:hAnsi="Calibri" w:cs="Calibri"/>
                <w:b w:val="0"/>
                <w:sz w:val="22"/>
                <w:szCs w:val="22"/>
                <w:lang w:val="pt-BR"/>
              </w:rPr>
            </w:pPr>
            <w:r w:rsidRPr="000310F8">
              <w:rPr>
                <w:rFonts w:ascii="Calibri" w:hAnsi="Calibri" w:cs="Calibri"/>
                <w:b w:val="0"/>
                <w:sz w:val="22"/>
                <w:szCs w:val="22"/>
                <w:lang w:val="pt-BR"/>
              </w:rPr>
              <w:t xml:space="preserve">Dacă verificarea documentelor confirmă faptul că solicitantul este operator autorizat în domeniul telecomunicațiilor sau a demarat demersurile pentru autorizare, atunci expertul </w:t>
            </w:r>
            <w:r w:rsidRPr="000310F8">
              <w:rPr>
                <w:rFonts w:ascii="Calibri" w:hAnsi="Calibri" w:cs="Calibri"/>
                <w:b w:val="0"/>
                <w:sz w:val="22"/>
                <w:szCs w:val="22"/>
              </w:rPr>
              <w:t>bifează căsuţa din coloana DA din fişa de verificare.  În caz contrar, expertul bifează căsuţa din coloana NU şi motivează poziţia lui în rubrica „Observaţii” din fişa de evaluare generală a proiectului, proiectul fiind neeligibil.</w:t>
            </w:r>
          </w:p>
        </w:tc>
      </w:tr>
      <w:tr w:rsidR="00634032" w:rsidRPr="000310F8" w:rsidTr="00E8255B">
        <w:tc>
          <w:tcPr>
            <w:tcW w:w="5000" w:type="pct"/>
            <w:gridSpan w:val="2"/>
            <w:shd w:val="clear" w:color="auto" w:fill="auto"/>
          </w:tcPr>
          <w:p w:rsidR="00634032" w:rsidRPr="000310F8" w:rsidRDefault="00634032" w:rsidP="00E8255B">
            <w:pPr>
              <w:pStyle w:val="ListParagraph"/>
              <w:autoSpaceDE w:val="0"/>
              <w:autoSpaceDN w:val="0"/>
              <w:adjustRightInd w:val="0"/>
              <w:spacing w:after="69"/>
              <w:ind w:left="0"/>
              <w:jc w:val="both"/>
              <w:rPr>
                <w:rFonts w:cs="Calibri"/>
                <w:b/>
                <w:color w:val="C00000"/>
              </w:rPr>
            </w:pPr>
            <w:r w:rsidRPr="000310F8">
              <w:rPr>
                <w:rFonts w:cs="Calibri"/>
                <w:b/>
                <w:color w:val="C00000"/>
              </w:rPr>
              <w:t xml:space="preserve">EG GAL 6 Investiţia trebuie să respecte Planul Urbanistic General sau Planul Urbanistic Zonal aferent zonelor acoperite de investițíi; </w:t>
            </w:r>
          </w:p>
        </w:tc>
      </w:tr>
      <w:tr w:rsidR="00634032" w:rsidRPr="000310F8" w:rsidTr="00E8255B">
        <w:tc>
          <w:tcPr>
            <w:tcW w:w="2644" w:type="pct"/>
            <w:shd w:val="clear" w:color="auto" w:fill="auto"/>
          </w:tcPr>
          <w:p w:rsidR="00634032" w:rsidRPr="000310F8" w:rsidRDefault="00634032" w:rsidP="00E8255B">
            <w:pPr>
              <w:pStyle w:val="NoSpacing"/>
              <w:spacing w:line="276" w:lineRule="auto"/>
              <w:rPr>
                <w:rFonts w:ascii="Calibri" w:hAnsi="Calibri" w:cs="Calibri"/>
                <w:i/>
                <w:u w:val="single"/>
              </w:rPr>
            </w:pPr>
            <w:r w:rsidRPr="000310F8">
              <w:rPr>
                <w:rFonts w:ascii="Calibri" w:hAnsi="Calibri" w:cs="Calibri"/>
                <w:i/>
                <w:u w:val="single"/>
              </w:rPr>
              <w:t>Documente verificate</w:t>
            </w:r>
          </w:p>
          <w:p w:rsidR="00634032" w:rsidRPr="000310F8" w:rsidRDefault="00634032" w:rsidP="00634032">
            <w:pPr>
              <w:numPr>
                <w:ilvl w:val="0"/>
                <w:numId w:val="22"/>
              </w:numPr>
              <w:spacing w:after="0" w:line="276" w:lineRule="auto"/>
              <w:jc w:val="both"/>
              <w:rPr>
                <w:rFonts w:ascii="Calibri" w:hAnsi="Calibri" w:cs="Calibri"/>
              </w:rPr>
            </w:pPr>
            <w:r w:rsidRPr="000310F8">
              <w:rPr>
                <w:rFonts w:ascii="Calibri" w:hAnsi="Calibri" w:cs="Calibri"/>
              </w:rPr>
              <w:t xml:space="preserve">Certificatul de Urbanism eliberat în temeiul reglementărilor </w:t>
            </w:r>
            <w:r w:rsidRPr="000310F8">
              <w:rPr>
                <w:rFonts w:ascii="Calibri" w:hAnsi="Calibri" w:cs="Calibri"/>
              </w:rPr>
              <w:lastRenderedPageBreak/>
              <w:t xml:space="preserve">Documentaţiei de urbanism faza PUG.  </w:t>
            </w:r>
            <w:r w:rsidRPr="000310F8">
              <w:rPr>
                <w:rFonts w:ascii="Calibri" w:hAnsi="Calibri" w:cs="Calibri"/>
                <w:b/>
                <w:i/>
              </w:rPr>
              <w:t xml:space="preserve"> </w:t>
            </w:r>
          </w:p>
          <w:p w:rsidR="00634032" w:rsidRPr="000310F8" w:rsidRDefault="00634032" w:rsidP="00E8255B">
            <w:pPr>
              <w:suppressAutoHyphens/>
              <w:autoSpaceDN w:val="0"/>
              <w:spacing w:after="5" w:line="276" w:lineRule="auto"/>
              <w:jc w:val="both"/>
              <w:textAlignment w:val="baseline"/>
              <w:rPr>
                <w:rFonts w:ascii="Calibri" w:hAnsi="Calibri" w:cs="Calibri"/>
              </w:rPr>
            </w:pPr>
            <w:r w:rsidRPr="000310F8">
              <w:rPr>
                <w:rFonts w:ascii="Calibri" w:hAnsi="Calibri" w:cs="Calibri"/>
              </w:rPr>
              <w:t xml:space="preserve">În situaţia în care investiţia propusă prin proiect nu se regăseşte în PUG, solicitantul va depune Certificatul de Urbanism eliberat în temeiul reglementărilor Documentaţiei de urbanism faza PUZ.  </w:t>
            </w:r>
          </w:p>
        </w:tc>
        <w:tc>
          <w:tcPr>
            <w:tcW w:w="2356" w:type="pct"/>
            <w:shd w:val="clear" w:color="auto" w:fill="auto"/>
          </w:tcPr>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lastRenderedPageBreak/>
              <w:t xml:space="preserve">Expertul verifică dacă </w:t>
            </w:r>
          </w:p>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t xml:space="preserve">-Certificatul de Urbanism eliberat în temeiul reglementărilor </w:t>
            </w:r>
            <w:r w:rsidRPr="000310F8">
              <w:rPr>
                <w:rFonts w:ascii="Calibri" w:hAnsi="Calibri" w:cs="Calibri"/>
              </w:rPr>
              <w:lastRenderedPageBreak/>
              <w:t xml:space="preserve">Documentaţiei de urbanism faza PUG;  </w:t>
            </w:r>
          </w:p>
          <w:p w:rsidR="00634032" w:rsidRPr="000310F8" w:rsidRDefault="00634032" w:rsidP="00E8255B">
            <w:pPr>
              <w:pStyle w:val="BodyText3"/>
              <w:spacing w:line="276" w:lineRule="auto"/>
              <w:jc w:val="both"/>
              <w:rPr>
                <w:rFonts w:ascii="Calibri" w:hAnsi="Calibri" w:cs="Calibri"/>
                <w:sz w:val="22"/>
                <w:szCs w:val="22"/>
                <w:lang w:val="pt-BR"/>
              </w:rPr>
            </w:pPr>
            <w:r w:rsidRPr="000310F8">
              <w:rPr>
                <w:rFonts w:ascii="Calibri" w:hAnsi="Calibri" w:cs="Calibri"/>
                <w:sz w:val="22"/>
                <w:szCs w:val="22"/>
              </w:rPr>
              <w:t>Sau in situatia in care investitia  propusa prin proiect nu se regaseste in PUG Certificatul de Urbanism eliberat în temeiul reglementărilor Documentaţiei de urbanism faza PUZ.</w:t>
            </w:r>
          </w:p>
        </w:tc>
      </w:tr>
      <w:tr w:rsidR="00634032" w:rsidRPr="000310F8" w:rsidTr="00E8255B">
        <w:tc>
          <w:tcPr>
            <w:tcW w:w="5000" w:type="pct"/>
            <w:gridSpan w:val="2"/>
            <w:shd w:val="clear" w:color="auto" w:fill="auto"/>
          </w:tcPr>
          <w:p w:rsidR="00634032" w:rsidRPr="000310F8" w:rsidRDefault="00634032" w:rsidP="00E8255B">
            <w:pPr>
              <w:pStyle w:val="NoSpacing"/>
              <w:spacing w:line="276" w:lineRule="auto"/>
              <w:jc w:val="both"/>
              <w:rPr>
                <w:rFonts w:ascii="Calibri" w:hAnsi="Calibri" w:cs="Calibri"/>
                <w:lang w:val="en-US"/>
              </w:rPr>
            </w:pPr>
            <w:r w:rsidRPr="000310F8">
              <w:rPr>
                <w:rFonts w:ascii="Calibri" w:hAnsi="Calibri" w:cs="Calibri"/>
              </w:rPr>
              <w:lastRenderedPageBreak/>
              <w:t xml:space="preserve">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 </w:t>
            </w:r>
          </w:p>
        </w:tc>
      </w:tr>
      <w:tr w:rsidR="00634032" w:rsidRPr="000310F8" w:rsidTr="00E8255B">
        <w:tc>
          <w:tcPr>
            <w:tcW w:w="5000" w:type="pct"/>
            <w:gridSpan w:val="2"/>
            <w:shd w:val="clear" w:color="auto" w:fill="auto"/>
          </w:tcPr>
          <w:p w:rsidR="00634032" w:rsidRPr="000310F8" w:rsidRDefault="00634032" w:rsidP="00E8255B">
            <w:pPr>
              <w:pStyle w:val="ListParagraph"/>
              <w:autoSpaceDE w:val="0"/>
              <w:autoSpaceDN w:val="0"/>
              <w:adjustRightInd w:val="0"/>
              <w:spacing w:after="69"/>
              <w:ind w:left="0"/>
              <w:jc w:val="both"/>
              <w:rPr>
                <w:rFonts w:cs="Calibri"/>
                <w:b/>
                <w:color w:val="C00000"/>
              </w:rPr>
            </w:pPr>
            <w:r w:rsidRPr="000310F8">
              <w:rPr>
                <w:rFonts w:cs="Calibri"/>
                <w:b/>
                <w:color w:val="C00000"/>
              </w:rPr>
              <w:t xml:space="preserve">EG GAL 7 Proiectul respectă legislaţia în domeniul egalităţii de şanse, dezvoltării durabile, achiziţiilor publice, informării şi publicităţii şi ajutorului de stat </w:t>
            </w:r>
          </w:p>
        </w:tc>
      </w:tr>
      <w:tr w:rsidR="00634032" w:rsidRPr="000310F8" w:rsidTr="00E8255B">
        <w:tc>
          <w:tcPr>
            <w:tcW w:w="2644" w:type="pct"/>
            <w:shd w:val="clear" w:color="auto" w:fill="auto"/>
          </w:tcPr>
          <w:p w:rsidR="00634032" w:rsidRPr="000310F8" w:rsidRDefault="00634032" w:rsidP="00E8255B">
            <w:pPr>
              <w:autoSpaceDE w:val="0"/>
              <w:autoSpaceDN w:val="0"/>
              <w:adjustRightInd w:val="0"/>
              <w:spacing w:after="69" w:line="276" w:lineRule="auto"/>
              <w:ind w:left="360"/>
              <w:jc w:val="both"/>
              <w:rPr>
                <w:rFonts w:ascii="Calibri" w:eastAsia="Calibri" w:hAnsi="Calibri" w:cs="Calibri"/>
                <w:i/>
                <w:u w:val="single"/>
              </w:rPr>
            </w:pPr>
            <w:r w:rsidRPr="000310F8">
              <w:rPr>
                <w:rFonts w:ascii="Calibri" w:eastAsia="Calibri" w:hAnsi="Calibri" w:cs="Calibri"/>
                <w:i/>
                <w:u w:val="single"/>
              </w:rPr>
              <w:t>Documente verificate:</w:t>
            </w:r>
          </w:p>
          <w:p w:rsidR="00634032" w:rsidRPr="000310F8" w:rsidRDefault="00634032" w:rsidP="00634032">
            <w:pPr>
              <w:pStyle w:val="ListParagraph"/>
              <w:numPr>
                <w:ilvl w:val="0"/>
                <w:numId w:val="35"/>
              </w:numPr>
              <w:autoSpaceDE w:val="0"/>
              <w:autoSpaceDN w:val="0"/>
              <w:adjustRightInd w:val="0"/>
              <w:spacing w:after="69" w:line="276" w:lineRule="auto"/>
              <w:ind w:left="567"/>
              <w:jc w:val="both"/>
              <w:rPr>
                <w:rFonts w:cs="Calibri"/>
              </w:rPr>
            </w:pPr>
            <w:r w:rsidRPr="000310F8">
              <w:rPr>
                <w:rFonts w:cs="Calibri"/>
              </w:rPr>
              <w:t>Studiul de  fezabilitate/ DALI/MJ</w:t>
            </w:r>
          </w:p>
          <w:p w:rsidR="00634032" w:rsidRPr="000310F8" w:rsidRDefault="00634032" w:rsidP="00634032">
            <w:pPr>
              <w:pStyle w:val="ListParagraph"/>
              <w:numPr>
                <w:ilvl w:val="0"/>
                <w:numId w:val="35"/>
              </w:numPr>
              <w:autoSpaceDE w:val="0"/>
              <w:autoSpaceDN w:val="0"/>
              <w:adjustRightInd w:val="0"/>
              <w:spacing w:after="69" w:line="276" w:lineRule="auto"/>
              <w:ind w:left="567"/>
              <w:jc w:val="both"/>
              <w:rPr>
                <w:rFonts w:cs="Calibri"/>
                <w:b/>
                <w:i/>
              </w:rPr>
            </w:pPr>
            <w:r w:rsidRPr="000310F8">
              <w:rPr>
                <w:rFonts w:cs="Calibri"/>
              </w:rPr>
              <w:t>Cererea de finanțare, secțiunea Declarația F</w:t>
            </w:r>
          </w:p>
        </w:tc>
        <w:tc>
          <w:tcPr>
            <w:tcW w:w="2356" w:type="pct"/>
            <w:shd w:val="clear" w:color="auto" w:fill="auto"/>
            <w:vAlign w:val="center"/>
          </w:tcPr>
          <w:p w:rsidR="00634032" w:rsidRPr="000310F8" w:rsidRDefault="00634032" w:rsidP="00E8255B">
            <w:pPr>
              <w:pStyle w:val="BodyText3"/>
              <w:spacing w:line="276" w:lineRule="auto"/>
              <w:jc w:val="both"/>
              <w:rPr>
                <w:rFonts w:ascii="Calibri" w:hAnsi="Calibri" w:cs="Calibri"/>
                <w:b w:val="0"/>
                <w:sz w:val="22"/>
                <w:szCs w:val="22"/>
                <w:lang w:val="en-US"/>
              </w:rPr>
            </w:pPr>
            <w:r w:rsidRPr="000310F8">
              <w:rPr>
                <w:rFonts w:ascii="Calibri" w:hAnsi="Calibri" w:cs="Calibri"/>
                <w:b w:val="0"/>
                <w:sz w:val="22"/>
                <w:szCs w:val="22"/>
                <w:lang w:val="en-US"/>
              </w:rPr>
              <w:t xml:space="preserve">Expertul verifica documentatia depusa de solicitatnt: SF/DALI/MJ si identifica daca solicitantul si-a asumat respectarea legislatiei specifice in domeniul </w:t>
            </w:r>
            <w:r w:rsidRPr="000310F8">
              <w:rPr>
                <w:rFonts w:ascii="Calibri" w:hAnsi="Calibri" w:cs="Calibri"/>
                <w:b w:val="0"/>
                <w:sz w:val="22"/>
                <w:szCs w:val="22"/>
              </w:rPr>
              <w:t>egalitatii de sanse, dezvoltarii durabile, achizitiilor publice, informarii si publicitatii si ajutorului de stat</w:t>
            </w:r>
          </w:p>
        </w:tc>
      </w:tr>
      <w:tr w:rsidR="00634032" w:rsidRPr="000310F8" w:rsidTr="00E8255B">
        <w:tc>
          <w:tcPr>
            <w:tcW w:w="5000" w:type="pct"/>
            <w:gridSpan w:val="2"/>
            <w:shd w:val="clear" w:color="auto" w:fill="auto"/>
          </w:tcPr>
          <w:p w:rsidR="00634032" w:rsidRPr="000310F8" w:rsidRDefault="00634032" w:rsidP="00E8255B">
            <w:pPr>
              <w:pStyle w:val="BodyText3"/>
              <w:spacing w:line="276" w:lineRule="auto"/>
              <w:jc w:val="left"/>
              <w:rPr>
                <w:rFonts w:ascii="Calibri" w:hAnsi="Calibri" w:cs="Calibri"/>
                <w:b w:val="0"/>
                <w:sz w:val="22"/>
                <w:szCs w:val="22"/>
                <w:lang w:val="pt-BR"/>
              </w:rPr>
            </w:pPr>
            <w:r w:rsidRPr="000310F8">
              <w:rPr>
                <w:rFonts w:ascii="Calibri" w:hAnsi="Calibri" w:cs="Calibri"/>
                <w:b w:val="0"/>
                <w:sz w:val="22"/>
                <w:szCs w:val="22"/>
              </w:rPr>
              <w:t>Dacă în urma verificării documentelor, expertul consideră criteriul de eligibilitate îndeplinit, atunci bifează căsuţa din coloana DA din fişa de verificare.  În caz contrar, expertul bifează căsuţa din coloana NU şi motivează poziţia lui în rubrica „Observaţii” din fişa de evaluare generală a proiectului, proiectul fiind neeligibil</w:t>
            </w:r>
          </w:p>
        </w:tc>
      </w:tr>
      <w:tr w:rsidR="00634032" w:rsidRPr="000310F8" w:rsidTr="00E8255B">
        <w:tc>
          <w:tcPr>
            <w:tcW w:w="5000" w:type="pct"/>
            <w:gridSpan w:val="2"/>
            <w:shd w:val="clear" w:color="auto" w:fill="auto"/>
          </w:tcPr>
          <w:p w:rsidR="00634032" w:rsidRPr="000310F8" w:rsidRDefault="00634032" w:rsidP="00E8255B">
            <w:pPr>
              <w:pStyle w:val="ListParagraph"/>
              <w:autoSpaceDE w:val="0"/>
              <w:autoSpaceDN w:val="0"/>
              <w:adjustRightInd w:val="0"/>
              <w:spacing w:after="69"/>
              <w:ind w:left="0"/>
              <w:jc w:val="both"/>
              <w:rPr>
                <w:rFonts w:cs="Calibri"/>
                <w:lang w:val="pt-BR"/>
              </w:rPr>
            </w:pPr>
            <w:r w:rsidRPr="000310F8">
              <w:rPr>
                <w:rFonts w:cs="Calibri"/>
                <w:b/>
                <w:color w:val="C00000"/>
              </w:rPr>
              <w:t xml:space="preserve">EG GAL 8 Solicitanții trebuie să prezinte avizele/autorizaţiile de mediu, necesare investiţiei sau să prezinte dovada că a făcut demersurile pentru a obţine toate avizele şi acordurile conform legislaţiei în vigoare, în domeniul mediului; </w:t>
            </w:r>
          </w:p>
        </w:tc>
      </w:tr>
      <w:tr w:rsidR="00634032" w:rsidRPr="000310F8" w:rsidTr="00E8255B">
        <w:tc>
          <w:tcPr>
            <w:tcW w:w="2644" w:type="pct"/>
            <w:shd w:val="clear" w:color="auto" w:fill="auto"/>
          </w:tcPr>
          <w:p w:rsidR="00634032" w:rsidRPr="000310F8" w:rsidRDefault="00634032" w:rsidP="00E8255B">
            <w:pPr>
              <w:autoSpaceDE w:val="0"/>
              <w:autoSpaceDN w:val="0"/>
              <w:adjustRightInd w:val="0"/>
              <w:spacing w:after="69" w:line="276" w:lineRule="auto"/>
              <w:ind w:left="360"/>
              <w:jc w:val="both"/>
              <w:rPr>
                <w:rFonts w:ascii="Calibri" w:eastAsia="Calibri" w:hAnsi="Calibri" w:cs="Calibri"/>
                <w:i/>
                <w:u w:val="single"/>
              </w:rPr>
            </w:pPr>
            <w:r w:rsidRPr="000310F8">
              <w:rPr>
                <w:rFonts w:ascii="Calibri" w:eastAsia="Calibri" w:hAnsi="Calibri" w:cs="Calibri"/>
                <w:i/>
                <w:u w:val="single"/>
              </w:rPr>
              <w:t>Documente verificate:</w:t>
            </w:r>
          </w:p>
          <w:p w:rsidR="00634032" w:rsidRPr="000310F8" w:rsidRDefault="00634032" w:rsidP="00634032">
            <w:pPr>
              <w:pStyle w:val="ListParagraph"/>
              <w:numPr>
                <w:ilvl w:val="0"/>
                <w:numId w:val="35"/>
              </w:numPr>
              <w:autoSpaceDE w:val="0"/>
              <w:autoSpaceDN w:val="0"/>
              <w:adjustRightInd w:val="0"/>
              <w:spacing w:after="69" w:line="276" w:lineRule="auto"/>
              <w:jc w:val="both"/>
              <w:rPr>
                <w:rFonts w:cs="Calibri"/>
                <w:b/>
                <w:i/>
              </w:rPr>
            </w:pPr>
            <w:r w:rsidRPr="000310F8">
              <w:rPr>
                <w:rFonts w:cs="Calibri"/>
                <w:b/>
                <w:i/>
              </w:rPr>
              <w:t>Cererea de finanțare, secțiunea Declarația F</w:t>
            </w:r>
          </w:p>
        </w:tc>
        <w:tc>
          <w:tcPr>
            <w:tcW w:w="2356" w:type="pct"/>
            <w:shd w:val="clear" w:color="auto" w:fill="auto"/>
          </w:tcPr>
          <w:p w:rsidR="00634032" w:rsidRPr="000310F8" w:rsidRDefault="00634032" w:rsidP="00E8255B">
            <w:pPr>
              <w:suppressAutoHyphens/>
              <w:autoSpaceDN w:val="0"/>
              <w:spacing w:after="31" w:line="276" w:lineRule="auto"/>
              <w:ind w:firstLine="348"/>
              <w:jc w:val="both"/>
              <w:textAlignment w:val="baseline"/>
              <w:rPr>
                <w:rFonts w:ascii="Calibri" w:hAnsi="Calibri" w:cs="Calibri"/>
              </w:rPr>
            </w:pPr>
            <w:r w:rsidRPr="000310F8">
              <w:rPr>
                <w:rFonts w:ascii="Calibri" w:hAnsi="Calibri" w:cs="Calibri"/>
              </w:rPr>
              <w:t xml:space="preserve">Selecţia proiectelor se efectuează fără obligativitatea prezentării documentului care atestă evaluarea impactului preconizat asupra mediului şi/sau de evaluare adecvată, respectiv a acordului de mediu/avizului Natura 2000, obligatoriu a fi prezentat înainte de semnarea contractului de finanţare cu AFIR sau, după caz, APIA. </w:t>
            </w:r>
          </w:p>
          <w:p w:rsidR="00634032" w:rsidRPr="000310F8" w:rsidRDefault="00634032" w:rsidP="00E8255B">
            <w:pPr>
              <w:suppressAutoHyphens/>
              <w:autoSpaceDN w:val="0"/>
              <w:spacing w:after="31" w:line="276" w:lineRule="auto"/>
              <w:ind w:firstLine="348"/>
              <w:jc w:val="both"/>
              <w:textAlignment w:val="baseline"/>
              <w:rPr>
                <w:rFonts w:ascii="Calibri" w:hAnsi="Calibri" w:cs="Calibri"/>
              </w:rPr>
            </w:pPr>
            <w:r w:rsidRPr="000310F8">
              <w:rPr>
                <w:rFonts w:ascii="Calibri" w:hAnsi="Calibri" w:cs="Calibri"/>
              </w:rPr>
              <w:t>Termenul maxim de prezentare a documentului este precizat în notificarea emisă în conformitate cu procedurile aprobate prin ordin al ministrului agriculturii şi dezvoltării rurale, termen care curge de la data comunicării notificării privind selecţia proiectului.</w:t>
            </w:r>
          </w:p>
        </w:tc>
      </w:tr>
      <w:tr w:rsidR="00634032" w:rsidRPr="000310F8" w:rsidTr="00E8255B">
        <w:tc>
          <w:tcPr>
            <w:tcW w:w="5000" w:type="pct"/>
            <w:gridSpan w:val="2"/>
            <w:shd w:val="clear" w:color="auto" w:fill="auto"/>
          </w:tcPr>
          <w:p w:rsidR="00634032" w:rsidRPr="000310F8" w:rsidRDefault="00634032" w:rsidP="00E8255B">
            <w:pPr>
              <w:pStyle w:val="BodyText3"/>
              <w:spacing w:line="276" w:lineRule="auto"/>
              <w:jc w:val="left"/>
              <w:rPr>
                <w:rFonts w:ascii="Calibri" w:hAnsi="Calibri" w:cs="Calibri"/>
                <w:b w:val="0"/>
                <w:sz w:val="22"/>
                <w:szCs w:val="22"/>
                <w:lang w:val="pt-BR"/>
              </w:rPr>
            </w:pPr>
            <w:r w:rsidRPr="000310F8">
              <w:rPr>
                <w:rFonts w:ascii="Calibri" w:hAnsi="Calibri" w:cs="Calibri"/>
                <w:b w:val="0"/>
                <w:sz w:val="22"/>
                <w:szCs w:val="22"/>
              </w:rPr>
              <w:lastRenderedPageBreak/>
              <w:t xml:space="preserve">Expertul va face mențiunea </w:t>
            </w:r>
            <w:r w:rsidRPr="000310F8">
              <w:rPr>
                <w:rFonts w:ascii="Calibri" w:hAnsi="Calibri" w:cs="Calibri"/>
                <w:b w:val="0"/>
                <w:i/>
                <w:sz w:val="22"/>
                <w:szCs w:val="22"/>
              </w:rPr>
              <w:t>Nu este cazul</w:t>
            </w:r>
            <w:r w:rsidRPr="000310F8">
              <w:rPr>
                <w:rFonts w:ascii="Calibri" w:hAnsi="Calibri" w:cs="Calibri"/>
                <w:b w:val="0"/>
                <w:sz w:val="22"/>
                <w:szCs w:val="22"/>
              </w:rPr>
              <w:t xml:space="preserve"> </w:t>
            </w:r>
          </w:p>
        </w:tc>
      </w:tr>
      <w:tr w:rsidR="00634032" w:rsidRPr="000310F8" w:rsidTr="00E8255B">
        <w:tc>
          <w:tcPr>
            <w:tcW w:w="5000" w:type="pct"/>
            <w:gridSpan w:val="2"/>
            <w:shd w:val="clear" w:color="auto" w:fill="auto"/>
          </w:tcPr>
          <w:p w:rsidR="00634032" w:rsidRPr="000310F8" w:rsidRDefault="00634032" w:rsidP="00E8255B">
            <w:pPr>
              <w:pStyle w:val="ListParagraph"/>
              <w:autoSpaceDE w:val="0"/>
              <w:autoSpaceDN w:val="0"/>
              <w:adjustRightInd w:val="0"/>
              <w:spacing w:after="69"/>
              <w:ind w:left="0"/>
              <w:jc w:val="both"/>
              <w:rPr>
                <w:rFonts w:cs="Calibri"/>
                <w:b/>
                <w:color w:val="C00000"/>
              </w:rPr>
            </w:pPr>
            <w:r w:rsidRPr="000310F8">
              <w:rPr>
                <w:rFonts w:cs="Calibri"/>
                <w:b/>
                <w:color w:val="C00000"/>
              </w:rPr>
              <w:t xml:space="preserve">EG GAL 9 În situația în care beneficiarul nu prezintă toate autorizațiile/acordurile/avizele solicitate înainte de semnarea contractului, proiectul devine neeligibil; </w:t>
            </w:r>
          </w:p>
        </w:tc>
      </w:tr>
      <w:tr w:rsidR="00634032" w:rsidRPr="000310F8" w:rsidTr="00E8255B">
        <w:tc>
          <w:tcPr>
            <w:tcW w:w="2644" w:type="pct"/>
            <w:shd w:val="clear" w:color="auto" w:fill="auto"/>
          </w:tcPr>
          <w:p w:rsidR="00634032" w:rsidRPr="000310F8" w:rsidRDefault="00634032" w:rsidP="00E8255B">
            <w:pPr>
              <w:autoSpaceDE w:val="0"/>
              <w:autoSpaceDN w:val="0"/>
              <w:adjustRightInd w:val="0"/>
              <w:spacing w:after="69" w:line="276" w:lineRule="auto"/>
              <w:ind w:left="360"/>
              <w:jc w:val="both"/>
              <w:rPr>
                <w:rFonts w:ascii="Calibri" w:eastAsia="Calibri" w:hAnsi="Calibri" w:cs="Calibri"/>
                <w:i/>
                <w:u w:val="single"/>
              </w:rPr>
            </w:pPr>
            <w:r w:rsidRPr="000310F8">
              <w:rPr>
                <w:rFonts w:ascii="Calibri" w:eastAsia="Calibri" w:hAnsi="Calibri" w:cs="Calibri"/>
                <w:i/>
                <w:u w:val="single"/>
              </w:rPr>
              <w:t>Documente verificate:</w:t>
            </w:r>
          </w:p>
          <w:p w:rsidR="00634032" w:rsidRPr="000310F8" w:rsidRDefault="00634032" w:rsidP="00634032">
            <w:pPr>
              <w:pStyle w:val="ListParagraph"/>
              <w:numPr>
                <w:ilvl w:val="0"/>
                <w:numId w:val="36"/>
              </w:numPr>
              <w:autoSpaceDE w:val="0"/>
              <w:autoSpaceDN w:val="0"/>
              <w:adjustRightInd w:val="0"/>
              <w:spacing w:after="69" w:line="276" w:lineRule="auto"/>
              <w:jc w:val="both"/>
              <w:rPr>
                <w:rFonts w:cs="Calibri"/>
                <w:b/>
                <w:i/>
              </w:rPr>
            </w:pPr>
            <w:r w:rsidRPr="000310F8">
              <w:rPr>
                <w:rFonts w:cs="Calibri"/>
                <w:b/>
                <w:i/>
              </w:rPr>
              <w:t xml:space="preserve">Cerere de finantare, sectiunea  declaratia F </w:t>
            </w:r>
          </w:p>
          <w:p w:rsidR="00634032" w:rsidRPr="000310F8" w:rsidRDefault="00634032" w:rsidP="00634032">
            <w:pPr>
              <w:pStyle w:val="ListParagraph"/>
              <w:numPr>
                <w:ilvl w:val="0"/>
                <w:numId w:val="36"/>
              </w:numPr>
              <w:autoSpaceDE w:val="0"/>
              <w:autoSpaceDN w:val="0"/>
              <w:adjustRightInd w:val="0"/>
              <w:spacing w:after="69" w:line="276" w:lineRule="auto"/>
              <w:jc w:val="both"/>
              <w:rPr>
                <w:rFonts w:cs="Calibri"/>
                <w:b/>
                <w:i/>
              </w:rPr>
            </w:pPr>
            <w:r w:rsidRPr="000310F8">
              <w:rPr>
                <w:rFonts w:cs="Calibri"/>
                <w:b/>
                <w:i/>
              </w:rPr>
              <w:t>Studiul de Fezabilitate/DALI/MJ</w:t>
            </w:r>
          </w:p>
        </w:tc>
        <w:tc>
          <w:tcPr>
            <w:tcW w:w="2356" w:type="pct"/>
            <w:shd w:val="clear" w:color="auto" w:fill="auto"/>
          </w:tcPr>
          <w:p w:rsidR="00634032" w:rsidRPr="000310F8" w:rsidRDefault="00634032" w:rsidP="00E8255B">
            <w:pPr>
              <w:autoSpaceDE w:val="0"/>
              <w:autoSpaceDN w:val="0"/>
              <w:adjustRightInd w:val="0"/>
              <w:spacing w:after="69" w:line="276" w:lineRule="auto"/>
              <w:ind w:firstLine="348"/>
              <w:rPr>
                <w:rFonts w:ascii="Calibri" w:eastAsia="Calibri" w:hAnsi="Calibri" w:cs="Calibri"/>
              </w:rPr>
            </w:pPr>
            <w:r w:rsidRPr="000310F8">
              <w:rPr>
                <w:rFonts w:ascii="Calibri" w:eastAsia="Calibri" w:hAnsi="Calibri" w:cs="Calibri"/>
              </w:rPr>
              <w:t xml:space="preserve">Inainte de semnarea contractului solicitantul va fi notificat de AFIR cu privire la documentele care trebuie depuse pentru semnarea contractului. Nedepunerea documentelor solicitate atrage neeligibilitatea proiectului. </w:t>
            </w:r>
          </w:p>
        </w:tc>
      </w:tr>
      <w:tr w:rsidR="00634032" w:rsidRPr="000310F8" w:rsidTr="00E8255B">
        <w:tc>
          <w:tcPr>
            <w:tcW w:w="5000" w:type="pct"/>
            <w:gridSpan w:val="2"/>
            <w:shd w:val="clear" w:color="auto" w:fill="auto"/>
          </w:tcPr>
          <w:p w:rsidR="00634032" w:rsidRPr="000310F8" w:rsidRDefault="00634032" w:rsidP="00E8255B">
            <w:pPr>
              <w:pStyle w:val="BodyText3"/>
              <w:spacing w:line="276" w:lineRule="auto"/>
              <w:jc w:val="left"/>
              <w:rPr>
                <w:rFonts w:ascii="Calibri" w:hAnsi="Calibri" w:cs="Calibri"/>
                <w:b w:val="0"/>
                <w:sz w:val="22"/>
                <w:szCs w:val="22"/>
                <w:lang w:val="pt-BR"/>
              </w:rPr>
            </w:pPr>
            <w:r w:rsidRPr="000310F8">
              <w:rPr>
                <w:rFonts w:ascii="Calibri" w:hAnsi="Calibri" w:cs="Calibri"/>
                <w:b w:val="0"/>
                <w:sz w:val="22"/>
                <w:szCs w:val="22"/>
              </w:rPr>
              <w:t xml:space="preserve">Expertul va face mențiunea </w:t>
            </w:r>
            <w:r w:rsidRPr="000310F8">
              <w:rPr>
                <w:rFonts w:ascii="Calibri" w:hAnsi="Calibri" w:cs="Calibri"/>
                <w:b w:val="0"/>
                <w:i/>
                <w:sz w:val="22"/>
                <w:szCs w:val="22"/>
              </w:rPr>
              <w:t>Nu este cazul</w:t>
            </w:r>
            <w:r w:rsidRPr="000310F8">
              <w:rPr>
                <w:rFonts w:ascii="Calibri" w:hAnsi="Calibri" w:cs="Calibri"/>
                <w:b w:val="0"/>
                <w:sz w:val="22"/>
                <w:szCs w:val="22"/>
              </w:rPr>
              <w:t xml:space="preserve"> </w:t>
            </w:r>
          </w:p>
        </w:tc>
      </w:tr>
      <w:tr w:rsidR="00634032" w:rsidRPr="000310F8" w:rsidTr="00E8255B">
        <w:tc>
          <w:tcPr>
            <w:tcW w:w="5000" w:type="pct"/>
            <w:gridSpan w:val="2"/>
            <w:shd w:val="clear" w:color="auto" w:fill="auto"/>
          </w:tcPr>
          <w:p w:rsidR="00634032" w:rsidRPr="000310F8" w:rsidRDefault="00634032" w:rsidP="00E8255B">
            <w:pPr>
              <w:pStyle w:val="ListParagraph"/>
              <w:autoSpaceDE w:val="0"/>
              <w:autoSpaceDN w:val="0"/>
              <w:adjustRightInd w:val="0"/>
              <w:spacing w:after="69"/>
              <w:ind w:left="0"/>
              <w:jc w:val="both"/>
              <w:rPr>
                <w:rFonts w:cs="Calibri"/>
                <w:b/>
                <w:color w:val="C00000"/>
              </w:rPr>
            </w:pPr>
            <w:r w:rsidRPr="000310F8">
              <w:rPr>
                <w:rFonts w:cs="Calibri"/>
                <w:b/>
                <w:color w:val="C00000"/>
              </w:rPr>
              <w:t>EG GAL 10 Solicitantul se angajeaza sa asigure functionarea la parametri proiectati si intretinerea investitiei pe o perioada de minim 5 ani, de la ultima transa de plata</w:t>
            </w:r>
          </w:p>
        </w:tc>
      </w:tr>
      <w:tr w:rsidR="00634032" w:rsidRPr="000310F8" w:rsidTr="00E8255B">
        <w:tc>
          <w:tcPr>
            <w:tcW w:w="2644" w:type="pct"/>
            <w:shd w:val="clear" w:color="auto" w:fill="auto"/>
          </w:tcPr>
          <w:p w:rsidR="00634032" w:rsidRPr="000310F8" w:rsidRDefault="00634032" w:rsidP="00E8255B">
            <w:pPr>
              <w:autoSpaceDE w:val="0"/>
              <w:autoSpaceDN w:val="0"/>
              <w:adjustRightInd w:val="0"/>
              <w:spacing w:after="69" w:line="276" w:lineRule="auto"/>
              <w:ind w:left="360"/>
              <w:jc w:val="both"/>
              <w:rPr>
                <w:rFonts w:ascii="Calibri" w:eastAsia="Calibri" w:hAnsi="Calibri" w:cs="Calibri"/>
                <w:i/>
                <w:u w:val="single"/>
              </w:rPr>
            </w:pPr>
            <w:r w:rsidRPr="000310F8">
              <w:rPr>
                <w:rFonts w:ascii="Calibri" w:eastAsia="Calibri" w:hAnsi="Calibri" w:cs="Calibri"/>
                <w:i/>
                <w:u w:val="single"/>
              </w:rPr>
              <w:t>Documente verificate:</w:t>
            </w:r>
          </w:p>
          <w:p w:rsidR="00634032" w:rsidRPr="000310F8" w:rsidRDefault="00634032" w:rsidP="00634032">
            <w:pPr>
              <w:pStyle w:val="ListParagraph"/>
              <w:numPr>
                <w:ilvl w:val="0"/>
                <w:numId w:val="37"/>
              </w:numPr>
              <w:autoSpaceDE w:val="0"/>
              <w:autoSpaceDN w:val="0"/>
              <w:adjustRightInd w:val="0"/>
              <w:spacing w:after="69" w:line="276" w:lineRule="auto"/>
              <w:jc w:val="both"/>
              <w:rPr>
                <w:rFonts w:cs="Calibri"/>
              </w:rPr>
            </w:pPr>
            <w:r w:rsidRPr="000310F8">
              <w:rPr>
                <w:rFonts w:cs="Calibri"/>
                <w:b/>
                <w:i/>
              </w:rPr>
              <w:t xml:space="preserve">Hotărârea/Hotărârile Consiliului Local/Hotărârea Adunării Generale </w:t>
            </w:r>
            <w:r w:rsidRPr="000310F8">
              <w:rPr>
                <w:rFonts w:cs="Calibri"/>
              </w:rPr>
              <w:t>specifice fiecărei categorii de solicitanți eligibili, pentru implementarea proiectului cu referire la punctele (obligatorii), mentionate in sectiunea E a cererii de finanțare.</w:t>
            </w:r>
          </w:p>
          <w:p w:rsidR="00634032" w:rsidRPr="000310F8" w:rsidRDefault="00634032" w:rsidP="00634032">
            <w:pPr>
              <w:pStyle w:val="ListParagraph"/>
              <w:numPr>
                <w:ilvl w:val="0"/>
                <w:numId w:val="37"/>
              </w:numPr>
              <w:autoSpaceDE w:val="0"/>
              <w:autoSpaceDN w:val="0"/>
              <w:adjustRightInd w:val="0"/>
              <w:spacing w:after="69" w:line="276" w:lineRule="auto"/>
              <w:jc w:val="both"/>
              <w:rPr>
                <w:rFonts w:cs="Calibri"/>
                <w:b/>
                <w:i/>
              </w:rPr>
            </w:pPr>
            <w:r w:rsidRPr="000310F8">
              <w:rPr>
                <w:rFonts w:cs="Calibri"/>
                <w:b/>
                <w:i/>
              </w:rPr>
              <w:t>Declarație/Angajament al solicitantului de a asigura funcționarea la parametrii proiectați și întreținerea investiției pe o perioadă de minim 5 ani, de la utlima transă de plată</w:t>
            </w:r>
          </w:p>
          <w:p w:rsidR="00634032" w:rsidRPr="000310F8" w:rsidRDefault="00634032" w:rsidP="00E8255B">
            <w:pPr>
              <w:suppressAutoHyphens/>
              <w:autoSpaceDN w:val="0"/>
              <w:spacing w:after="5" w:line="276" w:lineRule="auto"/>
              <w:jc w:val="both"/>
              <w:textAlignment w:val="baseline"/>
              <w:rPr>
                <w:rFonts w:ascii="Calibri" w:hAnsi="Calibri" w:cs="Calibri"/>
              </w:rPr>
            </w:pPr>
          </w:p>
        </w:tc>
        <w:tc>
          <w:tcPr>
            <w:tcW w:w="2356" w:type="pct"/>
            <w:shd w:val="clear" w:color="auto" w:fill="auto"/>
            <w:vAlign w:val="center"/>
          </w:tcPr>
          <w:p w:rsidR="00634032" w:rsidRPr="000310F8" w:rsidRDefault="00634032" w:rsidP="00E8255B">
            <w:pPr>
              <w:spacing w:line="276" w:lineRule="auto"/>
              <w:jc w:val="both"/>
              <w:rPr>
                <w:rFonts w:ascii="Calibri" w:hAnsi="Calibri" w:cs="Calibri"/>
              </w:rPr>
            </w:pPr>
            <w:r w:rsidRPr="000310F8">
              <w:rPr>
                <w:rFonts w:ascii="Calibri" w:hAnsi="Calibri" w:cs="Calibri"/>
              </w:rPr>
              <w:t>Expertul verifica existent documentelor in care solicitantul isi asuma asigurarea mentenantei investitiei pentru o perioada de minim 5 ani de la ultimatransa de plata, dupa cum urmeaza:</w:t>
            </w:r>
          </w:p>
          <w:p w:rsidR="00634032" w:rsidRPr="000310F8" w:rsidRDefault="00634032" w:rsidP="00E8255B">
            <w:pPr>
              <w:spacing w:line="276" w:lineRule="auto"/>
              <w:jc w:val="both"/>
              <w:rPr>
                <w:rFonts w:ascii="Calibri" w:hAnsi="Calibri" w:cs="Calibri"/>
              </w:rPr>
            </w:pPr>
            <w:r w:rsidRPr="000310F8">
              <w:rPr>
                <w:rFonts w:ascii="Calibri" w:hAnsi="Calibri" w:cs="Calibri"/>
              </w:rPr>
              <w:t>Hotărârea/Hotărârile Consiliului Local</w:t>
            </w:r>
          </w:p>
          <w:p w:rsidR="00634032" w:rsidRPr="000310F8" w:rsidRDefault="00634032" w:rsidP="00E8255B">
            <w:pPr>
              <w:spacing w:line="276" w:lineRule="auto"/>
              <w:jc w:val="both"/>
              <w:rPr>
                <w:rFonts w:ascii="Calibri" w:hAnsi="Calibri" w:cs="Calibri"/>
              </w:rPr>
            </w:pPr>
            <w:r w:rsidRPr="000310F8">
              <w:rPr>
                <w:rFonts w:ascii="Calibri" w:hAnsi="Calibri" w:cs="Calibri"/>
              </w:rPr>
              <w:t xml:space="preserve">- Hotărârea Adunării Generale specifice fiecărei categorii de solicitanți (ONG/Societate Comercială etc), pentru implementarea proiectului cu referire la următoarele puncte (obligatorii):   </w:t>
            </w:r>
          </w:p>
          <w:p w:rsidR="00634032" w:rsidRPr="000310F8" w:rsidRDefault="00634032" w:rsidP="00E8255B">
            <w:pPr>
              <w:spacing w:line="276" w:lineRule="auto"/>
              <w:jc w:val="both"/>
              <w:rPr>
                <w:rFonts w:ascii="Calibri" w:hAnsi="Calibri" w:cs="Calibri"/>
              </w:rPr>
            </w:pPr>
            <w:r w:rsidRPr="000310F8">
              <w:rPr>
                <w:rFonts w:ascii="Calibri" w:hAnsi="Calibri" w:cs="Calibri"/>
              </w:rPr>
              <w:t xml:space="preserve">- necesitatea şi oportunitatea investiţiei; </w:t>
            </w:r>
          </w:p>
          <w:p w:rsidR="00634032" w:rsidRPr="000310F8" w:rsidRDefault="00634032" w:rsidP="00E8255B">
            <w:pPr>
              <w:spacing w:line="276" w:lineRule="auto"/>
              <w:jc w:val="both"/>
              <w:rPr>
                <w:rFonts w:ascii="Calibri" w:hAnsi="Calibri" w:cs="Calibri"/>
              </w:rPr>
            </w:pPr>
            <w:r w:rsidRPr="000310F8">
              <w:rPr>
                <w:rFonts w:ascii="Calibri" w:hAnsi="Calibri" w:cs="Calibri"/>
              </w:rPr>
              <w:t xml:space="preserve">- lucrările vor fi prevăzute în bugetul solicitantului - pentru perioada de realizare a investiţiei, în cazul în care se obţine finanţarea;  </w:t>
            </w:r>
          </w:p>
          <w:p w:rsidR="00634032" w:rsidRPr="000310F8" w:rsidRDefault="00634032" w:rsidP="00E8255B">
            <w:pPr>
              <w:spacing w:line="276" w:lineRule="auto"/>
              <w:jc w:val="both"/>
              <w:rPr>
                <w:rFonts w:ascii="Calibri" w:hAnsi="Calibri" w:cs="Calibri"/>
              </w:rPr>
            </w:pPr>
            <w:r w:rsidRPr="000310F8">
              <w:rPr>
                <w:rFonts w:ascii="Calibri" w:hAnsi="Calibri" w:cs="Calibri"/>
              </w:rPr>
              <w:t xml:space="preserve">- angajamentul că proiectul nu va fi generator de venit;  </w:t>
            </w:r>
          </w:p>
          <w:p w:rsidR="00634032" w:rsidRPr="000310F8" w:rsidRDefault="00634032" w:rsidP="00E8255B">
            <w:pPr>
              <w:spacing w:line="276" w:lineRule="auto"/>
              <w:jc w:val="both"/>
              <w:rPr>
                <w:rFonts w:ascii="Calibri" w:hAnsi="Calibri" w:cs="Calibri"/>
              </w:rPr>
            </w:pPr>
            <w:r w:rsidRPr="000310F8">
              <w:rPr>
                <w:rFonts w:ascii="Calibri" w:hAnsi="Calibri" w:cs="Calibri"/>
              </w:rPr>
              <w:t xml:space="preserve">- angajamentul de a suporta cheltuielile de întreţinere/mentenanță a investiţiei pe o perioadă de minimum 5 ani de la data efectuării ultimei </w:t>
            </w:r>
            <w:r w:rsidRPr="000310F8">
              <w:rPr>
                <w:rFonts w:ascii="Calibri" w:hAnsi="Calibri" w:cs="Calibri"/>
              </w:rPr>
              <w:lastRenderedPageBreak/>
              <w:t xml:space="preserve">plăți;   </w:t>
            </w:r>
          </w:p>
          <w:p w:rsidR="00634032" w:rsidRPr="000310F8" w:rsidRDefault="00634032" w:rsidP="00E8255B">
            <w:pPr>
              <w:spacing w:line="276" w:lineRule="auto"/>
              <w:jc w:val="both"/>
              <w:rPr>
                <w:rFonts w:ascii="Calibri" w:hAnsi="Calibri" w:cs="Calibri"/>
              </w:rPr>
            </w:pPr>
            <w:r w:rsidRPr="000310F8">
              <w:rPr>
                <w:rFonts w:ascii="Calibri" w:hAnsi="Calibri" w:cs="Calibri"/>
              </w:rPr>
              <w:t xml:space="preserve">- caracteristici tehnice ale investiției/investițiilor propuse (lungimi, arii, volume, capacităţi etc.); </w:t>
            </w:r>
          </w:p>
          <w:p w:rsidR="00634032" w:rsidRPr="000310F8" w:rsidRDefault="00634032" w:rsidP="00E8255B">
            <w:pPr>
              <w:pStyle w:val="BodyText3"/>
              <w:spacing w:line="276" w:lineRule="auto"/>
              <w:jc w:val="left"/>
              <w:rPr>
                <w:rFonts w:ascii="Calibri" w:hAnsi="Calibri" w:cs="Calibri"/>
                <w:i/>
                <w:sz w:val="22"/>
                <w:szCs w:val="22"/>
              </w:rPr>
            </w:pPr>
            <w:r w:rsidRPr="000310F8">
              <w:rPr>
                <w:rFonts w:ascii="Calibri" w:hAnsi="Calibri" w:cs="Calibri"/>
                <w:b w:val="0"/>
                <w:sz w:val="22"/>
                <w:szCs w:val="22"/>
              </w:rPr>
              <w:t>- nominalizarea şi delegarea reprezentantului legal al solicitantului pentru relaţia cu AFIR în derularea proiectului</w:t>
            </w:r>
            <w:r w:rsidRPr="000310F8">
              <w:rPr>
                <w:rFonts w:ascii="Calibri" w:hAnsi="Calibri" w:cs="Calibri"/>
                <w:i/>
                <w:sz w:val="22"/>
                <w:szCs w:val="22"/>
              </w:rPr>
              <w:t xml:space="preserve">  </w:t>
            </w:r>
          </w:p>
          <w:p w:rsidR="00634032" w:rsidRPr="000310F8" w:rsidRDefault="00634032" w:rsidP="00E8255B">
            <w:pPr>
              <w:pStyle w:val="BodyText3"/>
              <w:spacing w:line="276" w:lineRule="auto"/>
              <w:jc w:val="left"/>
              <w:rPr>
                <w:rFonts w:ascii="Calibri" w:hAnsi="Calibri" w:cs="Calibri"/>
                <w:i/>
                <w:sz w:val="22"/>
                <w:szCs w:val="22"/>
              </w:rPr>
            </w:pPr>
            <w:r w:rsidRPr="000310F8">
              <w:rPr>
                <w:rFonts w:ascii="Calibri" w:hAnsi="Calibri" w:cs="Calibri"/>
                <w:i/>
                <w:sz w:val="22"/>
                <w:szCs w:val="22"/>
              </w:rPr>
              <w:t>Sau</w:t>
            </w:r>
          </w:p>
          <w:p w:rsidR="00634032" w:rsidRPr="000310F8" w:rsidRDefault="00634032" w:rsidP="00E8255B">
            <w:pPr>
              <w:pStyle w:val="ListParagraph"/>
              <w:autoSpaceDE w:val="0"/>
              <w:autoSpaceDN w:val="0"/>
              <w:adjustRightInd w:val="0"/>
              <w:spacing w:after="69"/>
              <w:ind w:left="0"/>
              <w:jc w:val="both"/>
              <w:rPr>
                <w:rFonts w:cs="Calibri"/>
                <w:i/>
              </w:rPr>
            </w:pPr>
            <w:r w:rsidRPr="000310F8">
              <w:rPr>
                <w:rFonts w:cs="Calibri"/>
                <w:i/>
              </w:rPr>
              <w:t>Declarație/Angajament al solicitantului de a asigura funcționarea la parametrii proiectați și întreținerea investiției pe o perioadă de minim 5 ani, de la utlima transă de plată</w:t>
            </w:r>
          </w:p>
        </w:tc>
      </w:tr>
      <w:tr w:rsidR="00634032" w:rsidRPr="000310F8" w:rsidTr="00E8255B">
        <w:tc>
          <w:tcPr>
            <w:tcW w:w="5000" w:type="pct"/>
            <w:gridSpan w:val="2"/>
            <w:shd w:val="clear" w:color="auto" w:fill="auto"/>
          </w:tcPr>
          <w:p w:rsidR="00634032" w:rsidRPr="000310F8" w:rsidRDefault="00634032" w:rsidP="00E8255B">
            <w:pPr>
              <w:pStyle w:val="BodyText3"/>
              <w:spacing w:line="276" w:lineRule="auto"/>
              <w:jc w:val="left"/>
              <w:rPr>
                <w:rFonts w:ascii="Calibri" w:hAnsi="Calibri" w:cs="Calibri"/>
                <w:b w:val="0"/>
                <w:sz w:val="22"/>
                <w:szCs w:val="22"/>
                <w:lang w:val="pt-BR"/>
              </w:rPr>
            </w:pPr>
            <w:r w:rsidRPr="000310F8">
              <w:rPr>
                <w:rFonts w:ascii="Calibri" w:hAnsi="Calibri" w:cs="Calibri"/>
                <w:b w:val="0"/>
                <w:sz w:val="22"/>
                <w:szCs w:val="22"/>
              </w:rPr>
              <w:lastRenderedPageBreak/>
              <w:t>Dacă în urma verificării documentelor, expertul consideră criteriul de eligibilitate îndeplinit, atunci bifează căsuţa din coloana DA din fişa de verificare.  În caz contrar, expertul bifează căsuţa din coloana NU şi motivează poziţia lui în rubrica „Observaţii” din fişa de evaluare generală a proiectului, proiectul fiind neeligibil</w:t>
            </w:r>
          </w:p>
        </w:tc>
      </w:tr>
      <w:tr w:rsidR="00634032" w:rsidRPr="000310F8" w:rsidTr="00E8255B">
        <w:tc>
          <w:tcPr>
            <w:tcW w:w="5000" w:type="pct"/>
            <w:gridSpan w:val="2"/>
            <w:shd w:val="clear" w:color="auto" w:fill="auto"/>
          </w:tcPr>
          <w:p w:rsidR="00634032" w:rsidRPr="000310F8" w:rsidRDefault="00634032" w:rsidP="00E8255B">
            <w:pPr>
              <w:pStyle w:val="ListParagraph"/>
              <w:autoSpaceDE w:val="0"/>
              <w:autoSpaceDN w:val="0"/>
              <w:adjustRightInd w:val="0"/>
              <w:spacing w:after="69"/>
              <w:ind w:left="0"/>
              <w:jc w:val="both"/>
              <w:rPr>
                <w:rFonts w:cs="Calibri"/>
                <w:b/>
                <w:color w:val="C00000"/>
              </w:rPr>
            </w:pPr>
            <w:r w:rsidRPr="000310F8">
              <w:rPr>
                <w:rFonts w:cs="Calibri"/>
                <w:b/>
                <w:color w:val="C00000"/>
              </w:rPr>
              <w:t>EG GAL 11 Solicitantul trebuie sa demonstreze capacitatea de a asigura co-finantarea investitiei</w:t>
            </w:r>
          </w:p>
        </w:tc>
      </w:tr>
      <w:tr w:rsidR="00634032" w:rsidRPr="000310F8" w:rsidTr="00E8255B">
        <w:tc>
          <w:tcPr>
            <w:tcW w:w="2644" w:type="pct"/>
            <w:shd w:val="clear" w:color="auto" w:fill="auto"/>
          </w:tcPr>
          <w:p w:rsidR="00634032" w:rsidRPr="000310F8" w:rsidRDefault="00634032" w:rsidP="00E8255B">
            <w:pPr>
              <w:spacing w:after="4" w:line="276" w:lineRule="auto"/>
              <w:jc w:val="both"/>
              <w:rPr>
                <w:rFonts w:ascii="Calibri" w:hAnsi="Calibri" w:cs="Calibri"/>
                <w:i/>
                <w:u w:val="single"/>
              </w:rPr>
            </w:pPr>
            <w:r w:rsidRPr="000310F8">
              <w:rPr>
                <w:rFonts w:ascii="Calibri" w:hAnsi="Calibri" w:cs="Calibri"/>
                <w:i/>
                <w:u w:val="single"/>
              </w:rPr>
              <w:t>Documente verificate:</w:t>
            </w:r>
          </w:p>
          <w:p w:rsidR="00634032" w:rsidRPr="000310F8" w:rsidRDefault="00634032" w:rsidP="00E8255B">
            <w:pPr>
              <w:spacing w:after="4" w:line="276" w:lineRule="auto"/>
              <w:jc w:val="both"/>
              <w:rPr>
                <w:rFonts w:ascii="Calibri" w:hAnsi="Calibri" w:cs="Calibri"/>
              </w:rPr>
            </w:pPr>
            <w:r w:rsidRPr="000310F8">
              <w:rPr>
                <w:rFonts w:ascii="Calibri" w:hAnsi="Calibri" w:cs="Calibri"/>
              </w:rPr>
              <w:t>Se vor verifica dovezile cofinantarii private prin:</w:t>
            </w:r>
          </w:p>
          <w:p w:rsidR="00634032" w:rsidRPr="000310F8" w:rsidRDefault="00634032" w:rsidP="00634032">
            <w:pPr>
              <w:pStyle w:val="ListParagraph"/>
              <w:numPr>
                <w:ilvl w:val="0"/>
                <w:numId w:val="23"/>
              </w:numPr>
              <w:spacing w:after="4" w:line="276" w:lineRule="auto"/>
              <w:jc w:val="both"/>
              <w:rPr>
                <w:rFonts w:cs="Calibri"/>
              </w:rPr>
            </w:pPr>
            <w:r w:rsidRPr="000310F8">
              <w:rPr>
                <w:rFonts w:cs="Calibri"/>
                <w:b/>
                <w:i/>
              </w:rPr>
              <w:t>extras de cont si/sau contract de credit</w:t>
            </w:r>
            <w:r w:rsidRPr="000310F8">
              <w:rPr>
                <w:rFonts w:cs="Calibri"/>
              </w:rPr>
              <w:t xml:space="preserve"> acordat in vederea implementarii proiectului, </w:t>
            </w:r>
          </w:p>
          <w:p w:rsidR="00634032" w:rsidRPr="000310F8" w:rsidRDefault="00634032" w:rsidP="00634032">
            <w:pPr>
              <w:pStyle w:val="ListParagraph"/>
              <w:numPr>
                <w:ilvl w:val="0"/>
                <w:numId w:val="23"/>
              </w:numPr>
              <w:spacing w:after="4" w:line="276" w:lineRule="auto"/>
              <w:jc w:val="both"/>
              <w:rPr>
                <w:rFonts w:cs="Calibri"/>
              </w:rPr>
            </w:pPr>
            <w:r w:rsidRPr="000310F8">
              <w:rPr>
                <w:rFonts w:cs="Calibri"/>
                <w:b/>
                <w:i/>
              </w:rPr>
              <w:t>deschiderea unui</w:t>
            </w:r>
            <w:r w:rsidRPr="000310F8">
              <w:rPr>
                <w:rFonts w:cs="Calibri"/>
              </w:rPr>
              <w:t xml:space="preserve"> </w:t>
            </w:r>
            <w:r w:rsidRPr="000310F8">
              <w:rPr>
                <w:rFonts w:cs="Calibri"/>
                <w:b/>
                <w:i/>
              </w:rPr>
              <w:t>cont special al proiectului</w:t>
            </w:r>
            <w:r w:rsidRPr="000310F8">
              <w:rPr>
                <w:rFonts w:cs="Calibri"/>
              </w:rPr>
              <w:t xml:space="preserve"> in care se vireaza/depune minumum 50% din suma reprezentand cofinantarea privata, disponibilul din acest cont fiind destinat platilor efectuate de solicitant in vederea implementarii proiectului. </w:t>
            </w:r>
          </w:p>
          <w:p w:rsidR="00634032" w:rsidRPr="000310F8" w:rsidRDefault="00634032" w:rsidP="00E8255B">
            <w:pPr>
              <w:spacing w:after="4" w:line="276" w:lineRule="auto"/>
              <w:jc w:val="both"/>
              <w:rPr>
                <w:rFonts w:ascii="Calibri" w:hAnsi="Calibri" w:cs="Calibri"/>
              </w:rPr>
            </w:pPr>
            <w:r w:rsidRPr="000310F8">
              <w:rPr>
                <w:rFonts w:ascii="Calibri" w:hAnsi="Calibri" w:cs="Calibri"/>
              </w:rPr>
              <w:t>sau</w:t>
            </w:r>
          </w:p>
          <w:p w:rsidR="00634032" w:rsidRPr="000310F8" w:rsidRDefault="00634032" w:rsidP="00E8255B">
            <w:pPr>
              <w:spacing w:after="4" w:line="276" w:lineRule="auto"/>
              <w:jc w:val="both"/>
              <w:rPr>
                <w:rFonts w:ascii="Calibri" w:hAnsi="Calibri" w:cs="Calibri"/>
              </w:rPr>
            </w:pPr>
            <w:r w:rsidRPr="000310F8">
              <w:rPr>
                <w:rFonts w:ascii="Calibri" w:hAnsi="Calibri" w:cs="Calibri"/>
              </w:rPr>
              <w:t>Cererea de finanțare va fi însoțită de:</w:t>
            </w:r>
          </w:p>
          <w:p w:rsidR="00634032" w:rsidRPr="000310F8" w:rsidRDefault="00634032" w:rsidP="00634032">
            <w:pPr>
              <w:pStyle w:val="ListParagraph"/>
              <w:numPr>
                <w:ilvl w:val="0"/>
                <w:numId w:val="24"/>
              </w:numPr>
              <w:spacing w:after="4" w:line="276" w:lineRule="auto"/>
              <w:jc w:val="both"/>
              <w:rPr>
                <w:rFonts w:cs="Calibri"/>
              </w:rPr>
            </w:pPr>
            <w:r w:rsidRPr="000310F8">
              <w:rPr>
                <w:rFonts w:cs="Calibri"/>
                <w:b/>
                <w:i/>
              </w:rPr>
              <w:t>Declarație pe propria răspundere prin care solicitantul declară faptul că va asigura cofinanțarea investiției</w:t>
            </w:r>
            <w:r w:rsidRPr="000310F8">
              <w:rPr>
                <w:rFonts w:cs="Calibri"/>
              </w:rPr>
              <w:t xml:space="preserve"> care urmează a fi implementată (Anexa 7)</w:t>
            </w:r>
          </w:p>
          <w:p w:rsidR="00634032" w:rsidRPr="000310F8" w:rsidRDefault="00634032" w:rsidP="00634032">
            <w:pPr>
              <w:pStyle w:val="ListParagraph"/>
              <w:numPr>
                <w:ilvl w:val="0"/>
                <w:numId w:val="24"/>
              </w:numPr>
              <w:spacing w:after="4" w:line="276" w:lineRule="auto"/>
              <w:jc w:val="both"/>
              <w:rPr>
                <w:rFonts w:cs="Calibri"/>
              </w:rPr>
            </w:pPr>
            <w:r w:rsidRPr="000310F8">
              <w:rPr>
                <w:rFonts w:cs="Calibri"/>
                <w:b/>
                <w:i/>
              </w:rPr>
              <w:lastRenderedPageBreak/>
              <w:t>Angajamentul privind utilizarea cofinanțării private</w:t>
            </w:r>
            <w:r w:rsidRPr="000310F8">
              <w:rPr>
                <w:rFonts w:cs="Calibri"/>
              </w:rPr>
              <w:t xml:space="preserve"> (Anexa 8) </w:t>
            </w:r>
          </w:p>
          <w:p w:rsidR="00634032" w:rsidRPr="000310F8" w:rsidRDefault="00634032" w:rsidP="00E8255B">
            <w:pPr>
              <w:spacing w:after="4" w:line="276" w:lineRule="auto"/>
              <w:jc w:val="both"/>
              <w:rPr>
                <w:rFonts w:ascii="Calibri" w:hAnsi="Calibri" w:cs="Calibri"/>
              </w:rPr>
            </w:pPr>
            <w:r w:rsidRPr="000310F8">
              <w:rPr>
                <w:rFonts w:ascii="Calibri" w:hAnsi="Calibri" w:cs="Calibri"/>
              </w:rPr>
              <w:t xml:space="preserve">sau  </w:t>
            </w:r>
          </w:p>
          <w:p w:rsidR="00634032" w:rsidRPr="000310F8" w:rsidRDefault="00634032" w:rsidP="00634032">
            <w:pPr>
              <w:pStyle w:val="ListParagraph"/>
              <w:numPr>
                <w:ilvl w:val="0"/>
                <w:numId w:val="24"/>
              </w:numPr>
              <w:autoSpaceDE w:val="0"/>
              <w:autoSpaceDN w:val="0"/>
              <w:adjustRightInd w:val="0"/>
              <w:spacing w:after="69" w:line="276" w:lineRule="auto"/>
              <w:jc w:val="both"/>
              <w:rPr>
                <w:rFonts w:cs="Calibri"/>
                <w:b/>
                <w:color w:val="C00000"/>
              </w:rPr>
            </w:pPr>
            <w:r w:rsidRPr="000310F8">
              <w:rPr>
                <w:rFonts w:cs="Calibri"/>
                <w:b/>
              </w:rPr>
              <w:t>Hotărârea Consiliului Local, Hotărârile Consiliilor Locale în cazul ADI, si/sau Hotărârea Adunării Generale</w:t>
            </w:r>
            <w:r w:rsidRPr="000310F8">
              <w:rPr>
                <w:rFonts w:cs="Calibri"/>
              </w:rPr>
              <w:t xml:space="preserve"> a ONG/document echivalent specific fiecarei categorii de solicitant.</w:t>
            </w:r>
          </w:p>
        </w:tc>
        <w:tc>
          <w:tcPr>
            <w:tcW w:w="2356" w:type="pct"/>
            <w:shd w:val="clear" w:color="auto" w:fill="auto"/>
          </w:tcPr>
          <w:p w:rsidR="00634032" w:rsidRPr="000310F8" w:rsidRDefault="00634032" w:rsidP="00E8255B">
            <w:pPr>
              <w:pStyle w:val="BodyText3"/>
              <w:spacing w:line="276" w:lineRule="auto"/>
              <w:jc w:val="left"/>
              <w:rPr>
                <w:rFonts w:ascii="Calibri" w:hAnsi="Calibri" w:cs="Calibri"/>
                <w:b w:val="0"/>
                <w:sz w:val="22"/>
                <w:szCs w:val="22"/>
                <w:lang w:val="pt-BR"/>
              </w:rPr>
            </w:pPr>
            <w:r w:rsidRPr="000310F8">
              <w:rPr>
                <w:rFonts w:ascii="Calibri" w:hAnsi="Calibri" w:cs="Calibri"/>
                <w:b w:val="0"/>
                <w:sz w:val="22"/>
                <w:szCs w:val="22"/>
                <w:lang w:val="pt-BR"/>
              </w:rPr>
              <w:lastRenderedPageBreak/>
              <w:t>Expertul verifică dacă solicitantul a depus documentele solicitate.</w:t>
            </w:r>
          </w:p>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t xml:space="preserve">Extrasul de cont se va prezenta in faza de contractare </w:t>
            </w:r>
          </w:p>
          <w:p w:rsidR="00634032" w:rsidRPr="000310F8" w:rsidRDefault="00634032" w:rsidP="00E8255B">
            <w:pPr>
              <w:pStyle w:val="BodyText3"/>
              <w:spacing w:line="276" w:lineRule="auto"/>
              <w:jc w:val="left"/>
              <w:rPr>
                <w:rFonts w:ascii="Calibri" w:hAnsi="Calibri" w:cs="Calibri"/>
                <w:b w:val="0"/>
                <w:sz w:val="22"/>
                <w:szCs w:val="22"/>
                <w:lang w:val="pt-BR"/>
              </w:rPr>
            </w:pPr>
          </w:p>
        </w:tc>
      </w:tr>
      <w:tr w:rsidR="00634032" w:rsidRPr="000310F8" w:rsidTr="00E8255B">
        <w:tc>
          <w:tcPr>
            <w:tcW w:w="5000" w:type="pct"/>
            <w:gridSpan w:val="2"/>
            <w:shd w:val="clear" w:color="auto" w:fill="auto"/>
          </w:tcPr>
          <w:p w:rsidR="00634032" w:rsidRPr="000310F8" w:rsidRDefault="00634032" w:rsidP="00E8255B">
            <w:pPr>
              <w:pStyle w:val="BodyText3"/>
              <w:spacing w:line="276" w:lineRule="auto"/>
              <w:jc w:val="left"/>
              <w:rPr>
                <w:rFonts w:ascii="Calibri" w:hAnsi="Calibri" w:cs="Calibri"/>
                <w:b w:val="0"/>
                <w:sz w:val="22"/>
                <w:szCs w:val="22"/>
                <w:lang w:val="pt-BR"/>
              </w:rPr>
            </w:pPr>
            <w:r w:rsidRPr="000310F8">
              <w:rPr>
                <w:rFonts w:ascii="Calibri" w:hAnsi="Calibri" w:cs="Calibri"/>
                <w:b w:val="0"/>
                <w:sz w:val="22"/>
                <w:szCs w:val="22"/>
              </w:rPr>
              <w:lastRenderedPageBreak/>
              <w:t>Dacă în urma verificării documentelor, expertul consideră criteriul de eligibilitate îndeplinit, atunci bifează căsuţa din coloana DA din fişa de verificare.  În caz contrar, expertul bifează căsuţa din coloana NU şi motivează poziţia lui în rubrica „Observaţii” din fişa de evaluare generală a proiectului, proiectul fiind neeligibil</w:t>
            </w:r>
          </w:p>
        </w:tc>
      </w:tr>
      <w:tr w:rsidR="00634032" w:rsidRPr="000310F8" w:rsidTr="00E8255B">
        <w:tc>
          <w:tcPr>
            <w:tcW w:w="5000" w:type="pct"/>
            <w:gridSpan w:val="2"/>
            <w:shd w:val="clear" w:color="auto" w:fill="auto"/>
          </w:tcPr>
          <w:p w:rsidR="00634032" w:rsidRPr="000310F8" w:rsidRDefault="00634032" w:rsidP="00E8255B">
            <w:pPr>
              <w:pStyle w:val="ListParagraph"/>
              <w:autoSpaceDE w:val="0"/>
              <w:autoSpaceDN w:val="0"/>
              <w:adjustRightInd w:val="0"/>
              <w:spacing w:after="0"/>
              <w:ind w:left="0"/>
              <w:jc w:val="both"/>
              <w:rPr>
                <w:rFonts w:cs="Calibri"/>
                <w:b/>
                <w:color w:val="C00000"/>
              </w:rPr>
            </w:pPr>
            <w:r w:rsidRPr="000310F8">
              <w:rPr>
                <w:rFonts w:cs="Calibri"/>
                <w:b/>
                <w:color w:val="C00000"/>
              </w:rPr>
              <w:t xml:space="preserve">EG GAL 12 Solicitantul se angajeaza ca va respecta regulile ajutoarelor de minimis prevazute de legislatia in vigoare </w:t>
            </w:r>
          </w:p>
        </w:tc>
      </w:tr>
      <w:tr w:rsidR="00634032" w:rsidRPr="000310F8" w:rsidTr="00E8255B">
        <w:tc>
          <w:tcPr>
            <w:tcW w:w="2644" w:type="pct"/>
            <w:shd w:val="clear" w:color="auto" w:fill="auto"/>
          </w:tcPr>
          <w:p w:rsidR="00634032" w:rsidRPr="000310F8" w:rsidRDefault="00634032" w:rsidP="00E8255B">
            <w:pPr>
              <w:spacing w:after="19" w:line="276" w:lineRule="auto"/>
              <w:rPr>
                <w:rFonts w:ascii="Calibri" w:eastAsia="Trebuchet MS" w:hAnsi="Calibri" w:cs="Calibri"/>
                <w:i/>
                <w:u w:val="single"/>
              </w:rPr>
            </w:pPr>
            <w:r w:rsidRPr="000310F8">
              <w:rPr>
                <w:rFonts w:ascii="Calibri" w:eastAsia="Trebuchet MS" w:hAnsi="Calibri" w:cs="Calibri"/>
                <w:i/>
                <w:u w:val="single"/>
              </w:rPr>
              <w:t>Documente verificate:</w:t>
            </w:r>
          </w:p>
          <w:p w:rsidR="00634032" w:rsidRPr="000310F8" w:rsidRDefault="00634032" w:rsidP="00634032">
            <w:pPr>
              <w:pStyle w:val="ListParagraph"/>
              <w:numPr>
                <w:ilvl w:val="0"/>
                <w:numId w:val="17"/>
              </w:numPr>
              <w:suppressAutoHyphens/>
              <w:autoSpaceDN w:val="0"/>
              <w:spacing w:after="5" w:line="276" w:lineRule="auto"/>
              <w:ind w:right="141"/>
              <w:jc w:val="both"/>
              <w:textAlignment w:val="baseline"/>
              <w:rPr>
                <w:rFonts w:cs="Calibri"/>
              </w:rPr>
            </w:pPr>
            <w:r w:rsidRPr="000310F8">
              <w:rPr>
                <w:rFonts w:cs="Calibri"/>
                <w:b/>
                <w:i/>
              </w:rPr>
              <w:t xml:space="preserve">Declarația pe proprie răspundere  a solicitantului privind încadrarea în categoria  </w:t>
            </w:r>
          </w:p>
          <w:p w:rsidR="00634032" w:rsidRPr="000310F8" w:rsidRDefault="00634032" w:rsidP="00E8255B">
            <w:pPr>
              <w:suppressAutoHyphens/>
              <w:autoSpaceDN w:val="0"/>
              <w:spacing w:after="5" w:line="276" w:lineRule="auto"/>
              <w:ind w:right="141"/>
              <w:jc w:val="both"/>
              <w:textAlignment w:val="baseline"/>
              <w:rPr>
                <w:rFonts w:ascii="Calibri" w:hAnsi="Calibri" w:cs="Calibri"/>
              </w:rPr>
            </w:pPr>
            <w:r w:rsidRPr="000310F8">
              <w:rPr>
                <w:rFonts w:ascii="Calibri" w:hAnsi="Calibri" w:cs="Calibri"/>
                <w:b/>
                <w:i/>
              </w:rPr>
              <w:t>IMM</w:t>
            </w:r>
            <w:r w:rsidRPr="000310F8">
              <w:rPr>
                <w:rFonts w:ascii="Calibri" w:hAnsi="Calibri" w:cs="Calibri"/>
                <w:b/>
              </w:rPr>
              <w:t xml:space="preserve">  </w:t>
            </w:r>
            <w:r w:rsidRPr="000310F8">
              <w:rPr>
                <w:rFonts w:ascii="Calibri" w:hAnsi="Calibri" w:cs="Calibri"/>
                <w:i/>
              </w:rPr>
              <w:t>-</w:t>
            </w:r>
            <w:r w:rsidRPr="000310F8">
              <w:rPr>
                <w:rFonts w:ascii="Calibri" w:hAnsi="Calibri" w:cs="Calibri"/>
              </w:rPr>
              <w:t>Anexa 4</w:t>
            </w:r>
            <w:r w:rsidRPr="000310F8">
              <w:rPr>
                <w:rFonts w:ascii="Calibri" w:hAnsi="Calibri" w:cs="Calibri"/>
                <w:i/>
              </w:rPr>
              <w:t xml:space="preserve"> </w:t>
            </w:r>
          </w:p>
          <w:p w:rsidR="00634032" w:rsidRPr="000310F8" w:rsidRDefault="00634032" w:rsidP="00634032">
            <w:pPr>
              <w:pStyle w:val="NoSpacing"/>
              <w:numPr>
                <w:ilvl w:val="0"/>
                <w:numId w:val="17"/>
              </w:numPr>
              <w:spacing w:line="276" w:lineRule="auto"/>
              <w:ind w:right="141"/>
              <w:jc w:val="both"/>
              <w:rPr>
                <w:rFonts w:ascii="Calibri" w:hAnsi="Calibri" w:cs="Calibri"/>
                <w:b/>
                <w:i/>
              </w:rPr>
            </w:pPr>
            <w:r w:rsidRPr="000310F8">
              <w:rPr>
                <w:rFonts w:ascii="Calibri" w:hAnsi="Calibri" w:cs="Calibri"/>
                <w:b/>
                <w:i/>
              </w:rPr>
              <w:t xml:space="preserve">Declarația pe proprie răspundere a solicitantului  privind neîncadrarea categoria </w:t>
            </w:r>
          </w:p>
          <w:p w:rsidR="00634032" w:rsidRPr="000310F8" w:rsidRDefault="00634032" w:rsidP="00E8255B">
            <w:pPr>
              <w:pStyle w:val="NoSpacing"/>
              <w:spacing w:line="276" w:lineRule="auto"/>
              <w:ind w:right="141"/>
              <w:jc w:val="both"/>
              <w:rPr>
                <w:rFonts w:ascii="Calibri" w:hAnsi="Calibri" w:cs="Calibri"/>
                <w:b/>
                <w:i/>
              </w:rPr>
            </w:pPr>
            <w:r w:rsidRPr="000310F8">
              <w:rPr>
                <w:rFonts w:ascii="Calibri" w:hAnsi="Calibri" w:cs="Calibri"/>
                <w:b/>
                <w:i/>
              </w:rPr>
              <w:t xml:space="preserve">,,intreprindere în dificultate„- </w:t>
            </w:r>
            <w:r w:rsidRPr="000310F8">
              <w:rPr>
                <w:rFonts w:ascii="Calibri" w:hAnsi="Calibri" w:cs="Calibri"/>
              </w:rPr>
              <w:t>Anexa 5</w:t>
            </w:r>
          </w:p>
          <w:p w:rsidR="00634032" w:rsidRPr="000310F8" w:rsidRDefault="00634032" w:rsidP="00634032">
            <w:pPr>
              <w:pStyle w:val="NoSpacing"/>
              <w:numPr>
                <w:ilvl w:val="0"/>
                <w:numId w:val="17"/>
              </w:numPr>
              <w:spacing w:line="276" w:lineRule="auto"/>
              <w:ind w:right="141"/>
              <w:jc w:val="both"/>
              <w:rPr>
                <w:rFonts w:ascii="Calibri" w:hAnsi="Calibri" w:cs="Calibri"/>
                <w:b/>
                <w:i/>
              </w:rPr>
            </w:pPr>
            <w:r w:rsidRPr="000310F8">
              <w:rPr>
                <w:rFonts w:ascii="Calibri" w:hAnsi="Calibri" w:cs="Calibri"/>
                <w:b/>
                <w:i/>
              </w:rPr>
              <w:t xml:space="preserve">Declarația pe proprie răspundere a solicitantului  privind respectarea regulii de  </w:t>
            </w:r>
          </w:p>
          <w:p w:rsidR="00634032" w:rsidRPr="000310F8" w:rsidRDefault="00634032" w:rsidP="00E8255B">
            <w:pPr>
              <w:pStyle w:val="NoSpacing"/>
              <w:spacing w:line="276" w:lineRule="auto"/>
              <w:jc w:val="both"/>
              <w:rPr>
                <w:rFonts w:ascii="Calibri" w:hAnsi="Calibri" w:cs="Calibri"/>
                <w:b/>
                <w:i/>
              </w:rPr>
            </w:pPr>
            <w:r w:rsidRPr="000310F8">
              <w:rPr>
                <w:rFonts w:ascii="Calibri" w:hAnsi="Calibri" w:cs="Calibri"/>
                <w:b/>
                <w:i/>
              </w:rPr>
              <w:t xml:space="preserve">cumul a ajutoarelor de stat si ajutoarelor de minimis </w:t>
            </w:r>
            <w:r w:rsidRPr="000310F8">
              <w:rPr>
                <w:rFonts w:ascii="Calibri" w:hAnsi="Calibri" w:cs="Calibri"/>
              </w:rPr>
              <w:t>– Anexa 6</w:t>
            </w:r>
          </w:p>
          <w:p w:rsidR="00634032" w:rsidRPr="000310F8" w:rsidRDefault="00634032" w:rsidP="00634032">
            <w:pPr>
              <w:pStyle w:val="NoSpacing"/>
              <w:numPr>
                <w:ilvl w:val="0"/>
                <w:numId w:val="17"/>
              </w:numPr>
              <w:spacing w:line="276" w:lineRule="auto"/>
              <w:jc w:val="both"/>
              <w:rPr>
                <w:rFonts w:ascii="Calibri" w:hAnsi="Calibri" w:cs="Calibri"/>
              </w:rPr>
            </w:pPr>
            <w:r w:rsidRPr="000310F8">
              <w:rPr>
                <w:rFonts w:ascii="Calibri" w:hAnsi="Calibri" w:cs="Calibri"/>
                <w:b/>
                <w:i/>
              </w:rPr>
              <w:t>Situaţiile financiare</w:t>
            </w:r>
            <w:r w:rsidRPr="000310F8">
              <w:rPr>
                <w:rFonts w:ascii="Calibri" w:hAnsi="Calibri" w:cs="Calibri"/>
              </w:rPr>
              <w:t xml:space="preserve"> pentru anii n, n‐1 si n‐2, unde n este anul 2016 (bilant formular</w:t>
            </w:r>
          </w:p>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t xml:space="preserve">10, cont de profit şi pierderi formular 20 şi formularele 30 şi 40, precedente anului depunerii proiectului inregistrate la Administratia Financiara in care rezultatul operational (rezultatul de exploatare din bilant) sa nu fie negativ </w:t>
            </w:r>
          </w:p>
          <w:p w:rsidR="00634032" w:rsidRPr="000310F8" w:rsidRDefault="00634032" w:rsidP="00634032">
            <w:pPr>
              <w:pStyle w:val="NoSpacing"/>
              <w:numPr>
                <w:ilvl w:val="0"/>
                <w:numId w:val="17"/>
              </w:numPr>
              <w:spacing w:line="276" w:lineRule="auto"/>
              <w:jc w:val="both"/>
              <w:rPr>
                <w:rFonts w:ascii="Calibri" w:hAnsi="Calibri" w:cs="Calibri"/>
              </w:rPr>
            </w:pPr>
            <w:r w:rsidRPr="000310F8">
              <w:rPr>
                <w:rFonts w:ascii="Calibri" w:hAnsi="Calibri" w:cs="Calibri"/>
                <w:b/>
                <w:i/>
              </w:rPr>
              <w:t>Declaratia de inactivitate</w:t>
            </w:r>
            <w:r w:rsidRPr="000310F8">
              <w:rPr>
                <w:rFonts w:ascii="Calibri" w:hAnsi="Calibri" w:cs="Calibri"/>
              </w:rPr>
              <w:t xml:space="preserve"> inregistrata la Administratia Financiara, in cazul solicitantilor</w:t>
            </w:r>
          </w:p>
          <w:p w:rsidR="00634032" w:rsidRPr="000310F8" w:rsidRDefault="00634032" w:rsidP="00E8255B">
            <w:pPr>
              <w:suppressAutoHyphens/>
              <w:autoSpaceDN w:val="0"/>
              <w:spacing w:after="5" w:line="276" w:lineRule="auto"/>
              <w:jc w:val="both"/>
              <w:textAlignment w:val="baseline"/>
              <w:rPr>
                <w:rFonts w:ascii="Calibri" w:hAnsi="Calibri" w:cs="Calibri"/>
              </w:rPr>
            </w:pPr>
            <w:r w:rsidRPr="000310F8">
              <w:rPr>
                <w:rFonts w:ascii="Calibri" w:hAnsi="Calibri" w:cs="Calibri"/>
              </w:rPr>
              <w:t>care nu au desfasurat activitate anterior depunerii proiectului</w:t>
            </w:r>
          </w:p>
        </w:tc>
        <w:tc>
          <w:tcPr>
            <w:tcW w:w="2356" w:type="pct"/>
            <w:shd w:val="clear" w:color="auto" w:fill="auto"/>
          </w:tcPr>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t xml:space="preserve">Investițiile pentru infrastructura de broadband intră sub incidența prevederilor Regulamentului nr. 1407/2013 privind aplicarea articolelor 107 și 108 din Tratatul privind funcționarea Uniunii Europene ajutoarelor de minimis. </w:t>
            </w:r>
          </w:p>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b/>
              </w:rPr>
              <w:t>Conform</w:t>
            </w:r>
            <w:r w:rsidRPr="000310F8">
              <w:rPr>
                <w:rFonts w:ascii="Calibri" w:hAnsi="Calibri" w:cs="Calibri"/>
              </w:rPr>
              <w:t xml:space="preserve">  art 29 din HG. 226/2015   privind </w:t>
            </w:r>
          </w:p>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t xml:space="preserve">stabilirea cadrului general de implementare a măsurilor programului naţional de dezvoltare rurală cofinanţate din Fondul European Agricol pentru Dezvoltare Rurală şi de la bugetul de stat </w:t>
            </w:r>
          </w:p>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t xml:space="preserve">Pentru beneficiarii care primesc finanţare pentru proiectele aferente măsurilor cuprinse în PNDR 2014 - 2020, potrivit regulii de minimis, pe baza declaraţiei pe propria răspundere şi a verificărilor efectuate de AFIR, valoarea totală a ajutoarelor de minimis acordate unei întreprinderi unice, potrivit </w:t>
            </w:r>
            <w:r w:rsidRPr="000310F8">
              <w:rPr>
                <w:rFonts w:ascii="Calibri" w:hAnsi="Calibri" w:cs="Calibri"/>
                <w:u w:val="single" w:color="000000"/>
              </w:rPr>
              <w:t>Regulamentului (UE) nr.</w:t>
            </w:r>
            <w:r w:rsidRPr="000310F8">
              <w:rPr>
                <w:rFonts w:ascii="Calibri" w:hAnsi="Calibri" w:cs="Calibri"/>
              </w:rPr>
              <w:t xml:space="preserve"> </w:t>
            </w:r>
            <w:r w:rsidRPr="000310F8">
              <w:rPr>
                <w:rFonts w:ascii="Calibri" w:hAnsi="Calibri" w:cs="Calibri"/>
                <w:u w:val="single" w:color="000000"/>
              </w:rPr>
              <w:t>1.407/2013</w:t>
            </w:r>
            <w:r w:rsidRPr="000310F8">
              <w:rPr>
                <w:rFonts w:ascii="Calibri" w:hAnsi="Calibri" w:cs="Calibri"/>
              </w:rPr>
              <w:t xml:space="preserve">, nu depăşeşte 200.000 euro pe durata a 3 ani fiscali, perioadă evaluată pe o bază continuă, astfel încât pentru fiecare nouă solicitare a unui ajutor de minimis se determină suma totală a ajutorului de minimis acordat în anul fiscal în cauză, precum şi pe perioada ultimilor 2 ani fiscali. </w:t>
            </w:r>
          </w:p>
          <w:p w:rsidR="00634032" w:rsidRPr="000310F8" w:rsidRDefault="00634032" w:rsidP="00E8255B">
            <w:pPr>
              <w:pStyle w:val="NoSpacing"/>
              <w:spacing w:line="276" w:lineRule="auto"/>
              <w:jc w:val="both"/>
              <w:rPr>
                <w:rFonts w:ascii="Calibri" w:hAnsi="Calibri" w:cs="Calibri"/>
                <w:lang w:val="en-US"/>
              </w:rPr>
            </w:pPr>
            <w:r w:rsidRPr="000310F8">
              <w:rPr>
                <w:rFonts w:ascii="Calibri" w:hAnsi="Calibri" w:cs="Calibri"/>
              </w:rPr>
              <w:t xml:space="preserve">Beneficiarii care primesc finanţare pentru proiectele depuse în cadrul </w:t>
            </w:r>
            <w:r w:rsidRPr="000310F8">
              <w:rPr>
                <w:rFonts w:ascii="Calibri" w:hAnsi="Calibri" w:cs="Calibri"/>
              </w:rPr>
              <w:lastRenderedPageBreak/>
              <w:t>schemelor de ajutor de stat aferente unor submăsuri din cadrul PNDR 2014 - 2020 trebuie să respecte regulile de cumul specifice fiecărui tip de ajutor de stat, potrivit reglementărilor europene şi naţionale în vigoare.</w:t>
            </w:r>
          </w:p>
        </w:tc>
      </w:tr>
      <w:tr w:rsidR="00634032" w:rsidRPr="000310F8" w:rsidTr="00E8255B">
        <w:tc>
          <w:tcPr>
            <w:tcW w:w="5000" w:type="pct"/>
            <w:gridSpan w:val="2"/>
            <w:shd w:val="clear" w:color="auto" w:fill="auto"/>
          </w:tcPr>
          <w:p w:rsidR="00634032" w:rsidRPr="000310F8" w:rsidRDefault="00634032" w:rsidP="00E8255B">
            <w:pPr>
              <w:pStyle w:val="NoSpacing"/>
              <w:spacing w:line="276" w:lineRule="auto"/>
              <w:jc w:val="both"/>
              <w:rPr>
                <w:rFonts w:ascii="Calibri" w:hAnsi="Calibri" w:cs="Calibri"/>
              </w:rPr>
            </w:pPr>
            <w:r w:rsidRPr="000310F8">
              <w:rPr>
                <w:rFonts w:ascii="Calibri" w:hAnsi="Calibri" w:cs="Calibri"/>
              </w:rPr>
              <w:lastRenderedPageBreak/>
              <w:t xml:space="preserve">Dacă verificarea documentelor  se confirmă  ca beneficiarul respecta  conditiile de minimis expertul bifează casuţa din coloana DA din fişa de verificare. (În caz contrar, expertul bifează casuţa din coloana NU şi motivează poziţia lui în rubrica „Observaţii” din fişa de evaluare generală a proiectului, criteriul de eligibilitate nefiind îndeplinit. </w:t>
            </w:r>
          </w:p>
        </w:tc>
      </w:tr>
    </w:tbl>
    <w:p w:rsidR="00FB3975" w:rsidRPr="00953019" w:rsidRDefault="00FB3975" w:rsidP="003501DC">
      <w:pPr>
        <w:pStyle w:val="NoSpacing"/>
        <w:ind w:left="720"/>
        <w:rPr>
          <w:b/>
          <w:i/>
          <w:sz w:val="24"/>
          <w:szCs w:val="24"/>
        </w:rPr>
      </w:pPr>
    </w:p>
    <w:p w:rsidR="00A55240" w:rsidRPr="00953019" w:rsidRDefault="00A55240" w:rsidP="00A55240">
      <w:pPr>
        <w:pStyle w:val="NoSpacing"/>
        <w:jc w:val="both"/>
        <w:rPr>
          <w:sz w:val="24"/>
          <w:szCs w:val="24"/>
        </w:rPr>
      </w:pPr>
    </w:p>
    <w:p w:rsidR="00B10A9F" w:rsidRPr="00953019" w:rsidRDefault="003501DC" w:rsidP="00C02089">
      <w:pPr>
        <w:pStyle w:val="ListParagraph"/>
        <w:numPr>
          <w:ilvl w:val="0"/>
          <w:numId w:val="8"/>
        </w:numPr>
        <w:autoSpaceDE w:val="0"/>
        <w:autoSpaceDN w:val="0"/>
        <w:adjustRightInd w:val="0"/>
        <w:spacing w:after="0" w:line="240" w:lineRule="auto"/>
        <w:rPr>
          <w:rFonts w:ascii="Calibri" w:hAnsi="Calibri" w:cs="Calibri"/>
          <w:b/>
          <w:color w:val="000000"/>
          <w:sz w:val="24"/>
          <w:szCs w:val="24"/>
        </w:rPr>
      </w:pPr>
      <w:r w:rsidRPr="00953019">
        <w:rPr>
          <w:rFonts w:ascii="Calibri" w:hAnsi="Calibri" w:cs="Calibri"/>
          <w:b/>
          <w:color w:val="000000"/>
          <w:sz w:val="24"/>
          <w:szCs w:val="24"/>
        </w:rPr>
        <w:t>Procedura de selecție aplicată d</w:t>
      </w:r>
      <w:r w:rsidR="00B10A9F" w:rsidRPr="00953019">
        <w:rPr>
          <w:rFonts w:ascii="Calibri" w:hAnsi="Calibri" w:cs="Calibri"/>
          <w:b/>
          <w:color w:val="000000"/>
          <w:sz w:val="24"/>
          <w:szCs w:val="24"/>
        </w:rPr>
        <w:t xml:space="preserve">e Comitetul de Selecție al GAL </w:t>
      </w:r>
    </w:p>
    <w:p w:rsidR="00B10A9F" w:rsidRPr="00953019" w:rsidRDefault="00B10A9F" w:rsidP="00B10A9F">
      <w:pPr>
        <w:pStyle w:val="ListParagraph"/>
        <w:autoSpaceDE w:val="0"/>
        <w:autoSpaceDN w:val="0"/>
        <w:adjustRightInd w:val="0"/>
        <w:spacing w:after="0" w:line="240" w:lineRule="auto"/>
        <w:rPr>
          <w:rFonts w:ascii="Calibri" w:hAnsi="Calibri" w:cs="Calibri"/>
          <w:b/>
          <w:color w:val="000000"/>
          <w:sz w:val="24"/>
          <w:szCs w:val="24"/>
        </w:rPr>
      </w:pPr>
    </w:p>
    <w:p w:rsidR="00B10A9F" w:rsidRPr="00953019" w:rsidRDefault="00B10A9F" w:rsidP="00B10A9F">
      <w:pPr>
        <w:ind w:left="851" w:right="54"/>
        <w:jc w:val="both"/>
        <w:rPr>
          <w:rFonts w:cstheme="minorHAnsi"/>
          <w:sz w:val="24"/>
          <w:szCs w:val="24"/>
        </w:rPr>
      </w:pPr>
      <w:r w:rsidRPr="00953019">
        <w:rPr>
          <w:rFonts w:cstheme="minorHAnsi"/>
          <w:sz w:val="24"/>
          <w:szCs w:val="24"/>
        </w:rPr>
        <w:t xml:space="preserve">GAL VALEA SIRETULUI DE JOS are obligația de a realiza selecția proiectelor aferente tuturor măsurilor propuse în SDL selectată de către DGDR AM PNDR. Selecția proiectelor aferente măsurilor din SDL se va realiza de către GAL, pe baza unei evaluări documentate care va demonstra temeinicia şi imparţialitatea deciziei privind selecția proiectelor, aplicând criteriile de selecție în conformitate cu prevederile fișelor măsurilor din SDL, adecvate specificului local, prin intermediul Comitetului de Selecție, alcătuit din membri ai parteneriatului local. Pentru asigurarea principiilor de transparență a procesului de selecție, GAL are obligația de a respecta condițiile minime obligatorii de publicitate. </w:t>
      </w:r>
    </w:p>
    <w:p w:rsidR="00B10A9F" w:rsidRPr="00953019" w:rsidRDefault="00B10A9F" w:rsidP="00B10A9F">
      <w:pPr>
        <w:ind w:left="851" w:right="54"/>
        <w:jc w:val="both"/>
        <w:rPr>
          <w:rFonts w:cstheme="minorHAnsi"/>
          <w:sz w:val="24"/>
          <w:szCs w:val="24"/>
        </w:rPr>
      </w:pPr>
      <w:r w:rsidRPr="00953019">
        <w:rPr>
          <w:rFonts w:cstheme="minorHAnsi"/>
          <w:sz w:val="24"/>
          <w:szCs w:val="24"/>
        </w:rPr>
        <w:t xml:space="preserve">Punctajele acordate fiecărui criteriu de selecție, punctajul minim pentru selectarea unui proiect și metodologia de punctare sunt stabilite de către GAL, conform importanței lor, permițând ierarhizarea cererilor de finanțare și derularea corespunzătoare a activității de evaluare/selectare și sunt menționate în ghidul solicitantului aferent fiecărei măsuri din SDL. </w:t>
      </w:r>
    </w:p>
    <w:p w:rsidR="00B10A9F" w:rsidRPr="00953019" w:rsidRDefault="00B10A9F" w:rsidP="00B10A9F">
      <w:pPr>
        <w:ind w:left="851" w:right="54"/>
        <w:jc w:val="both"/>
        <w:rPr>
          <w:rFonts w:cstheme="minorHAnsi"/>
          <w:sz w:val="24"/>
          <w:szCs w:val="24"/>
        </w:rPr>
      </w:pPr>
      <w:r w:rsidRPr="00953019">
        <w:rPr>
          <w:rFonts w:cstheme="minorHAnsi"/>
          <w:sz w:val="24"/>
          <w:szCs w:val="24"/>
        </w:rPr>
        <w:t xml:space="preserve">Selecția proiectelor în cadrul GAL va fi realizată de către Comitetul de Selectie (CS) stabilit de organele de decizie - AGA / CD. Este format din 7 membri titulari și 7 membri supleanți. </w:t>
      </w:r>
    </w:p>
    <w:p w:rsidR="00B10A9F" w:rsidRPr="00953019" w:rsidRDefault="00B10A9F" w:rsidP="00B10A9F">
      <w:pPr>
        <w:ind w:left="851" w:right="54"/>
        <w:jc w:val="both"/>
        <w:rPr>
          <w:rFonts w:cstheme="minorHAnsi"/>
          <w:sz w:val="24"/>
          <w:szCs w:val="24"/>
        </w:rPr>
      </w:pPr>
      <w:r w:rsidRPr="00953019">
        <w:rPr>
          <w:rFonts w:cstheme="minorHAnsi"/>
          <w:sz w:val="24"/>
          <w:szCs w:val="24"/>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w:t>
      </w:r>
      <w:r w:rsidRPr="00953019">
        <w:rPr>
          <w:rFonts w:cstheme="minorHAnsi"/>
          <w:sz w:val="24"/>
          <w:szCs w:val="24"/>
        </w:rPr>
        <w:lastRenderedPageBreak/>
        <w:t xml:space="preserve">aceste selecții va lua parte și un reprezentant al Ministerului Agriculturii și Dezvoltării Rurale, din cadrul Compartimentului de Dezvoltare Rurală de la nivel regional aflat în subordinea MADR. </w:t>
      </w:r>
    </w:p>
    <w:p w:rsidR="00B10A9F" w:rsidRPr="00953019" w:rsidRDefault="00B10A9F" w:rsidP="00B10A9F">
      <w:pPr>
        <w:spacing w:after="17"/>
        <w:ind w:left="851"/>
        <w:jc w:val="both"/>
        <w:rPr>
          <w:rFonts w:cstheme="minorHAnsi"/>
          <w:sz w:val="24"/>
          <w:szCs w:val="24"/>
        </w:rPr>
      </w:pPr>
      <w:r w:rsidRPr="00953019">
        <w:rPr>
          <w:rFonts w:cstheme="minorHAnsi"/>
          <w:sz w:val="24"/>
          <w:szCs w:val="24"/>
        </w:rPr>
        <w:t xml:space="preserve">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 </w:t>
      </w:r>
    </w:p>
    <w:p w:rsidR="00B10A9F" w:rsidRPr="00953019" w:rsidRDefault="00B10A9F" w:rsidP="00B10A9F">
      <w:pPr>
        <w:pStyle w:val="ListParagraph"/>
        <w:autoSpaceDE w:val="0"/>
        <w:autoSpaceDN w:val="0"/>
        <w:adjustRightInd w:val="0"/>
        <w:spacing w:after="0" w:line="240" w:lineRule="auto"/>
        <w:rPr>
          <w:rFonts w:ascii="Calibri" w:hAnsi="Calibri" w:cs="Calibri"/>
          <w:b/>
          <w:color w:val="000000"/>
          <w:sz w:val="24"/>
          <w:szCs w:val="24"/>
        </w:rPr>
      </w:pPr>
    </w:p>
    <w:p w:rsidR="003501DC" w:rsidRDefault="003501DC" w:rsidP="00C02089">
      <w:pPr>
        <w:pStyle w:val="ListParagraph"/>
        <w:numPr>
          <w:ilvl w:val="0"/>
          <w:numId w:val="8"/>
        </w:numPr>
        <w:autoSpaceDE w:val="0"/>
        <w:autoSpaceDN w:val="0"/>
        <w:adjustRightInd w:val="0"/>
        <w:spacing w:after="0" w:line="240" w:lineRule="auto"/>
        <w:rPr>
          <w:rFonts w:ascii="Calibri" w:hAnsi="Calibri" w:cs="Calibri"/>
          <w:b/>
          <w:color w:val="000000"/>
          <w:sz w:val="24"/>
          <w:szCs w:val="24"/>
        </w:rPr>
      </w:pPr>
      <w:r w:rsidRPr="00953019">
        <w:rPr>
          <w:rFonts w:ascii="Calibri" w:hAnsi="Calibri" w:cs="Calibri"/>
          <w:b/>
          <w:color w:val="000000"/>
          <w:sz w:val="24"/>
          <w:szCs w:val="24"/>
        </w:rPr>
        <w:t xml:space="preserve">Criteriile de selecție cu punctajele aferente, punctajul minim pentru selectarea unui proiect și criteriile de departajare ale proiectelor cu același punctaj, inclusiv metodologia de verificare a acestora. </w:t>
      </w:r>
    </w:p>
    <w:p w:rsidR="002932B2" w:rsidRPr="00953019" w:rsidRDefault="002932B2" w:rsidP="002932B2">
      <w:pPr>
        <w:pStyle w:val="ListParagraph"/>
        <w:autoSpaceDE w:val="0"/>
        <w:autoSpaceDN w:val="0"/>
        <w:adjustRightInd w:val="0"/>
        <w:spacing w:after="0" w:line="240" w:lineRule="auto"/>
        <w:rPr>
          <w:rFonts w:ascii="Calibri" w:hAnsi="Calibri" w:cs="Calibri"/>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5773"/>
        <w:gridCol w:w="2144"/>
        <w:gridCol w:w="4949"/>
      </w:tblGrid>
      <w:tr w:rsidR="00634032" w:rsidRPr="00984661" w:rsidTr="00634032">
        <w:tc>
          <w:tcPr>
            <w:tcW w:w="476" w:type="pct"/>
            <w:shd w:val="clear" w:color="auto" w:fill="CCFF99"/>
          </w:tcPr>
          <w:p w:rsidR="00634032" w:rsidRPr="00984661" w:rsidRDefault="00634032" w:rsidP="00E8255B">
            <w:pPr>
              <w:pStyle w:val="NoSpacing"/>
              <w:spacing w:line="276" w:lineRule="auto"/>
              <w:jc w:val="center"/>
              <w:rPr>
                <w:rFonts w:ascii="Calibri" w:hAnsi="Calibri" w:cs="Calibri"/>
                <w:b/>
              </w:rPr>
            </w:pPr>
            <w:r w:rsidRPr="00984661">
              <w:rPr>
                <w:rFonts w:ascii="Calibri" w:hAnsi="Calibri" w:cs="Calibri"/>
                <w:b/>
              </w:rPr>
              <w:t>Nr. crt.</w:t>
            </w:r>
          </w:p>
        </w:tc>
        <w:tc>
          <w:tcPr>
            <w:tcW w:w="2029" w:type="pct"/>
            <w:shd w:val="clear" w:color="auto" w:fill="CCFF99"/>
          </w:tcPr>
          <w:p w:rsidR="00634032" w:rsidRPr="00984661" w:rsidRDefault="00634032" w:rsidP="00E8255B">
            <w:pPr>
              <w:pStyle w:val="NoSpacing"/>
              <w:spacing w:line="276" w:lineRule="auto"/>
              <w:jc w:val="center"/>
              <w:rPr>
                <w:rFonts w:ascii="Calibri" w:hAnsi="Calibri" w:cs="Calibri"/>
                <w:b/>
              </w:rPr>
            </w:pPr>
            <w:r w:rsidRPr="00984661">
              <w:rPr>
                <w:rFonts w:ascii="Calibri" w:hAnsi="Calibri" w:cs="Calibri"/>
                <w:b/>
              </w:rPr>
              <w:t>Criteriu de selectie</w:t>
            </w:r>
          </w:p>
        </w:tc>
        <w:tc>
          <w:tcPr>
            <w:tcW w:w="754" w:type="pct"/>
            <w:shd w:val="clear" w:color="auto" w:fill="CCFF99"/>
          </w:tcPr>
          <w:p w:rsidR="00634032" w:rsidRPr="00984661" w:rsidRDefault="00634032" w:rsidP="00E8255B">
            <w:pPr>
              <w:pStyle w:val="NoSpacing"/>
              <w:spacing w:line="276" w:lineRule="auto"/>
              <w:jc w:val="center"/>
              <w:rPr>
                <w:rFonts w:ascii="Calibri" w:hAnsi="Calibri" w:cs="Calibri"/>
                <w:b/>
              </w:rPr>
            </w:pPr>
            <w:r w:rsidRPr="00984661">
              <w:rPr>
                <w:rFonts w:ascii="Calibri" w:hAnsi="Calibri" w:cs="Calibri"/>
                <w:b/>
              </w:rPr>
              <w:t>Punctaj</w:t>
            </w:r>
          </w:p>
        </w:tc>
        <w:tc>
          <w:tcPr>
            <w:tcW w:w="1740" w:type="pct"/>
            <w:shd w:val="clear" w:color="auto" w:fill="CCFF99"/>
          </w:tcPr>
          <w:p w:rsidR="00634032" w:rsidRPr="00984661" w:rsidRDefault="00634032" w:rsidP="00E8255B">
            <w:pPr>
              <w:pStyle w:val="NoSpacing"/>
              <w:spacing w:line="276" w:lineRule="auto"/>
              <w:jc w:val="center"/>
              <w:rPr>
                <w:rFonts w:ascii="Calibri" w:hAnsi="Calibri" w:cs="Calibri"/>
                <w:b/>
              </w:rPr>
            </w:pPr>
            <w:r w:rsidRPr="00984661">
              <w:rPr>
                <w:rFonts w:ascii="Calibri" w:hAnsi="Calibri" w:cs="Calibri"/>
                <w:b/>
              </w:rPr>
              <w:t>Punctaj GAL</w:t>
            </w:r>
          </w:p>
        </w:tc>
      </w:tr>
      <w:tr w:rsidR="00634032" w:rsidRPr="00984661" w:rsidTr="00634032">
        <w:tc>
          <w:tcPr>
            <w:tcW w:w="476" w:type="pct"/>
            <w:vMerge w:val="restart"/>
            <w:shd w:val="clear" w:color="auto" w:fill="FFFFFF"/>
          </w:tcPr>
          <w:p w:rsidR="00634032" w:rsidRPr="00984661" w:rsidRDefault="00634032" w:rsidP="00E8255B">
            <w:pPr>
              <w:pStyle w:val="NoSpacing"/>
              <w:spacing w:line="276" w:lineRule="auto"/>
              <w:rPr>
                <w:rFonts w:ascii="Calibri" w:hAnsi="Calibri" w:cs="Calibri"/>
                <w:b/>
              </w:rPr>
            </w:pPr>
          </w:p>
          <w:p w:rsidR="00634032" w:rsidRPr="00984661" w:rsidRDefault="00634032" w:rsidP="00E8255B">
            <w:pPr>
              <w:pStyle w:val="NoSpacing"/>
              <w:spacing w:line="276" w:lineRule="auto"/>
              <w:rPr>
                <w:rFonts w:ascii="Calibri" w:hAnsi="Calibri" w:cs="Calibri"/>
                <w:b/>
              </w:rPr>
            </w:pPr>
            <w:r w:rsidRPr="00984661">
              <w:rPr>
                <w:rFonts w:ascii="Calibri" w:hAnsi="Calibri" w:cs="Calibri"/>
                <w:b/>
              </w:rPr>
              <w:t>CS.1</w:t>
            </w:r>
          </w:p>
        </w:tc>
        <w:tc>
          <w:tcPr>
            <w:tcW w:w="2029"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Numar de gospodarii deservite prin proiect</w:t>
            </w:r>
          </w:p>
        </w:tc>
        <w:tc>
          <w:tcPr>
            <w:tcW w:w="754"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Maxim 50 puncte</w:t>
            </w:r>
          </w:p>
        </w:tc>
        <w:tc>
          <w:tcPr>
            <w:tcW w:w="1740" w:type="pct"/>
            <w:vMerge w:val="restart"/>
            <w:shd w:val="clear" w:color="auto" w:fill="FFFFFF"/>
          </w:tcPr>
          <w:p w:rsidR="00634032" w:rsidRPr="00984661" w:rsidRDefault="00634032" w:rsidP="00E8255B">
            <w:pPr>
              <w:pStyle w:val="NoSpacing"/>
              <w:rPr>
                <w:rFonts w:ascii="Calibri" w:hAnsi="Calibri" w:cs="Calibri"/>
                <w:i/>
              </w:rPr>
            </w:pPr>
          </w:p>
        </w:tc>
      </w:tr>
      <w:tr w:rsidR="00634032" w:rsidRPr="00984661" w:rsidTr="00634032">
        <w:tc>
          <w:tcPr>
            <w:tcW w:w="476" w:type="pct"/>
            <w:vMerge/>
            <w:shd w:val="clear" w:color="auto" w:fill="FFFFFF"/>
          </w:tcPr>
          <w:p w:rsidR="00634032" w:rsidRPr="00984661" w:rsidRDefault="00634032" w:rsidP="00E8255B">
            <w:pPr>
              <w:pStyle w:val="NoSpacing"/>
              <w:spacing w:line="276" w:lineRule="auto"/>
              <w:rPr>
                <w:rFonts w:ascii="Calibri" w:hAnsi="Calibri" w:cs="Calibri"/>
                <w:b/>
              </w:rPr>
            </w:pPr>
          </w:p>
        </w:tc>
        <w:tc>
          <w:tcPr>
            <w:tcW w:w="2029"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Intre 51 - 100 gospodarii</w:t>
            </w:r>
          </w:p>
        </w:tc>
        <w:tc>
          <w:tcPr>
            <w:tcW w:w="754"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50</w:t>
            </w:r>
          </w:p>
        </w:tc>
        <w:tc>
          <w:tcPr>
            <w:tcW w:w="1740" w:type="pct"/>
            <w:vMerge/>
            <w:shd w:val="clear" w:color="auto" w:fill="FFFFFF"/>
          </w:tcPr>
          <w:p w:rsidR="00634032" w:rsidRPr="00984661" w:rsidRDefault="00634032" w:rsidP="00E8255B">
            <w:pPr>
              <w:pStyle w:val="NoSpacing"/>
              <w:spacing w:line="276" w:lineRule="auto"/>
              <w:rPr>
                <w:rFonts w:ascii="Calibri" w:hAnsi="Calibri" w:cs="Calibri"/>
                <w:b/>
                <w:i/>
              </w:rPr>
            </w:pPr>
          </w:p>
        </w:tc>
      </w:tr>
      <w:tr w:rsidR="00634032" w:rsidRPr="00984661" w:rsidTr="00634032">
        <w:tc>
          <w:tcPr>
            <w:tcW w:w="476" w:type="pct"/>
            <w:vMerge/>
            <w:shd w:val="clear" w:color="auto" w:fill="FFFFFF"/>
          </w:tcPr>
          <w:p w:rsidR="00634032" w:rsidRPr="00984661" w:rsidRDefault="00634032" w:rsidP="00E8255B">
            <w:pPr>
              <w:pStyle w:val="NoSpacing"/>
              <w:spacing w:line="276" w:lineRule="auto"/>
              <w:rPr>
                <w:rFonts w:ascii="Calibri" w:hAnsi="Calibri" w:cs="Calibri"/>
                <w:b/>
              </w:rPr>
            </w:pPr>
          </w:p>
        </w:tc>
        <w:tc>
          <w:tcPr>
            <w:tcW w:w="2029"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Intre 20 - 50 gospodarii</w:t>
            </w:r>
          </w:p>
        </w:tc>
        <w:tc>
          <w:tcPr>
            <w:tcW w:w="754"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25</w:t>
            </w:r>
          </w:p>
        </w:tc>
        <w:tc>
          <w:tcPr>
            <w:tcW w:w="1740" w:type="pct"/>
            <w:vMerge/>
            <w:shd w:val="clear" w:color="auto" w:fill="FFFFFF"/>
          </w:tcPr>
          <w:p w:rsidR="00634032" w:rsidRPr="00984661" w:rsidRDefault="00634032" w:rsidP="00E8255B">
            <w:pPr>
              <w:pStyle w:val="NoSpacing"/>
              <w:spacing w:line="276" w:lineRule="auto"/>
              <w:rPr>
                <w:rFonts w:ascii="Calibri" w:hAnsi="Calibri" w:cs="Calibri"/>
                <w:b/>
                <w:i/>
              </w:rPr>
            </w:pPr>
          </w:p>
        </w:tc>
      </w:tr>
      <w:tr w:rsidR="00634032" w:rsidRPr="00984661" w:rsidTr="00634032">
        <w:tc>
          <w:tcPr>
            <w:tcW w:w="5000" w:type="pct"/>
            <w:gridSpan w:val="4"/>
            <w:shd w:val="clear" w:color="auto" w:fill="FFFFFF"/>
          </w:tcPr>
          <w:p w:rsidR="00634032" w:rsidRPr="00984661" w:rsidRDefault="00634032" w:rsidP="00E8255B">
            <w:pPr>
              <w:pStyle w:val="NoSpacing"/>
              <w:rPr>
                <w:rFonts w:ascii="Calibri" w:hAnsi="Calibri" w:cs="Calibri"/>
                <w:i/>
              </w:rPr>
            </w:pPr>
            <w:r w:rsidRPr="00984661">
              <w:rPr>
                <w:rFonts w:ascii="Calibri" w:hAnsi="Calibri" w:cs="Calibri"/>
                <w:i/>
              </w:rPr>
              <w:t>Se calculeaza punctajul in functie de numarul de gospodarii  estimate a avea posibilitatea să se conecteze prin proiect conform  Adeverintelor de la primarii cu numarul de gospodarii, agenti economici  in zona alba in care se implementează proiectul. Punctajul se acorda in functie de nr. de gospodarii care ar putea fi deservite ca urmare a finalizarii proiectului si crearii retelei.</w:t>
            </w:r>
          </w:p>
        </w:tc>
      </w:tr>
      <w:tr w:rsidR="00634032" w:rsidRPr="00984661" w:rsidTr="00634032">
        <w:tc>
          <w:tcPr>
            <w:tcW w:w="476"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CS.2</w:t>
            </w:r>
          </w:p>
        </w:tc>
        <w:tc>
          <w:tcPr>
            <w:tcW w:w="2029"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Proiectele a căror soluție tehnică oferă cea mai mare viteză de transfer al datelor pentru utilizatorul final (minim 30 Mbps)</w:t>
            </w:r>
          </w:p>
        </w:tc>
        <w:tc>
          <w:tcPr>
            <w:tcW w:w="754"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 xml:space="preserve">30 </w:t>
            </w:r>
          </w:p>
        </w:tc>
        <w:tc>
          <w:tcPr>
            <w:tcW w:w="1740" w:type="pct"/>
            <w:shd w:val="clear" w:color="auto" w:fill="FFFFFF"/>
          </w:tcPr>
          <w:p w:rsidR="00634032" w:rsidRPr="00984661" w:rsidRDefault="00634032" w:rsidP="00E8255B">
            <w:pPr>
              <w:pStyle w:val="NoSpacing"/>
              <w:rPr>
                <w:rFonts w:ascii="Calibri" w:hAnsi="Calibri" w:cs="Calibri"/>
                <w:b/>
                <w:i/>
              </w:rPr>
            </w:pPr>
          </w:p>
        </w:tc>
      </w:tr>
      <w:tr w:rsidR="00634032" w:rsidRPr="00984661" w:rsidTr="00634032">
        <w:tc>
          <w:tcPr>
            <w:tcW w:w="5000" w:type="pct"/>
            <w:gridSpan w:val="4"/>
            <w:shd w:val="clear" w:color="auto" w:fill="FFFFFF"/>
          </w:tcPr>
          <w:p w:rsidR="00634032" w:rsidRPr="00984661" w:rsidRDefault="00634032" w:rsidP="00E8255B">
            <w:pPr>
              <w:pStyle w:val="NoSpacing"/>
              <w:rPr>
                <w:rFonts w:ascii="Calibri" w:hAnsi="Calibri" w:cs="Calibri"/>
                <w:i/>
              </w:rPr>
            </w:pPr>
            <w:r w:rsidRPr="00984661">
              <w:rPr>
                <w:rFonts w:ascii="Calibri" w:hAnsi="Calibri" w:cs="Calibri"/>
                <w:i/>
              </w:rPr>
              <w:t>Se  verifica viteza  de transfer prevazută in documentatia tehnică – SF/DALI/MJ</w:t>
            </w:r>
          </w:p>
          <w:p w:rsidR="00634032" w:rsidRPr="00984661" w:rsidRDefault="00634032" w:rsidP="00E8255B">
            <w:pPr>
              <w:pStyle w:val="NoSpacing"/>
              <w:rPr>
                <w:rFonts w:ascii="Calibri" w:hAnsi="Calibri" w:cs="Calibri"/>
                <w:i/>
              </w:rPr>
            </w:pPr>
            <w:r w:rsidRPr="00984661">
              <w:rPr>
                <w:rFonts w:ascii="Calibri" w:hAnsi="Calibri" w:cs="Calibri"/>
                <w:i/>
              </w:rPr>
              <w:t>Aviz INSCC.</w:t>
            </w:r>
          </w:p>
          <w:p w:rsidR="00634032" w:rsidRPr="00984661" w:rsidRDefault="00634032" w:rsidP="00E8255B">
            <w:pPr>
              <w:pStyle w:val="NoSpacing"/>
              <w:rPr>
                <w:rFonts w:ascii="Calibri" w:hAnsi="Calibri" w:cs="Calibri"/>
                <w:i/>
              </w:rPr>
            </w:pPr>
            <w:r w:rsidRPr="00984661">
              <w:rPr>
                <w:rFonts w:ascii="Calibri" w:hAnsi="Calibri" w:cs="Calibri"/>
                <w:i/>
              </w:rPr>
              <w:lastRenderedPageBreak/>
              <w:t>Daca viteza de transfer prevazuta in documentatie este mai mare sau egala cu 30Mbps, atunci se acorda punctajul, daca nu, atunci punctajul este 0.</w:t>
            </w:r>
          </w:p>
        </w:tc>
      </w:tr>
      <w:tr w:rsidR="00634032" w:rsidRPr="00984661" w:rsidTr="00634032">
        <w:trPr>
          <w:trHeight w:val="1137"/>
        </w:trPr>
        <w:tc>
          <w:tcPr>
            <w:tcW w:w="476"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lastRenderedPageBreak/>
              <w:t>CS.3</w:t>
            </w:r>
          </w:p>
        </w:tc>
        <w:tc>
          <w:tcPr>
            <w:tcW w:w="2029" w:type="pct"/>
            <w:shd w:val="clear" w:color="auto" w:fill="FFFFFF"/>
          </w:tcPr>
          <w:p w:rsidR="00634032" w:rsidRPr="00984661" w:rsidRDefault="00634032" w:rsidP="00E8255B">
            <w:pPr>
              <w:tabs>
                <w:tab w:val="left" w:pos="150"/>
                <w:tab w:val="left" w:pos="270"/>
              </w:tabs>
              <w:spacing w:line="276" w:lineRule="auto"/>
              <w:jc w:val="both"/>
              <w:rPr>
                <w:rFonts w:ascii="Calibri" w:hAnsi="Calibri" w:cs="Calibri"/>
                <w:b/>
                <w:lang w:eastAsia="ro-RO"/>
              </w:rPr>
            </w:pPr>
            <w:r w:rsidRPr="00984661">
              <w:rPr>
                <w:rFonts w:ascii="Calibri" w:hAnsi="Calibri" w:cs="Calibri"/>
                <w:b/>
                <w:lang w:eastAsia="ro-RO"/>
              </w:rPr>
              <w:t>Proiectele propun solutii inovative pentru atingerea obiectivelor stabilite prin SDL</w:t>
            </w:r>
          </w:p>
        </w:tc>
        <w:tc>
          <w:tcPr>
            <w:tcW w:w="754"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15</w:t>
            </w:r>
          </w:p>
        </w:tc>
        <w:tc>
          <w:tcPr>
            <w:tcW w:w="1740" w:type="pct"/>
            <w:shd w:val="clear" w:color="auto" w:fill="FFFFFF"/>
          </w:tcPr>
          <w:p w:rsidR="00634032" w:rsidRPr="00984661" w:rsidRDefault="00634032" w:rsidP="00E8255B">
            <w:pPr>
              <w:pStyle w:val="NoSpacing"/>
              <w:spacing w:line="276" w:lineRule="auto"/>
              <w:rPr>
                <w:rFonts w:ascii="Calibri" w:hAnsi="Calibri" w:cs="Calibri"/>
                <w:i/>
              </w:rPr>
            </w:pPr>
          </w:p>
        </w:tc>
      </w:tr>
      <w:tr w:rsidR="00634032" w:rsidRPr="00984661" w:rsidTr="00634032">
        <w:trPr>
          <w:trHeight w:val="1137"/>
        </w:trPr>
        <w:tc>
          <w:tcPr>
            <w:tcW w:w="5000" w:type="pct"/>
            <w:gridSpan w:val="4"/>
            <w:shd w:val="clear" w:color="auto" w:fill="FFFFFF"/>
          </w:tcPr>
          <w:p w:rsidR="00634032" w:rsidRPr="00984661" w:rsidRDefault="00634032" w:rsidP="00E8255B">
            <w:pPr>
              <w:pStyle w:val="NoSpacing"/>
              <w:spacing w:line="276" w:lineRule="auto"/>
              <w:rPr>
                <w:rFonts w:ascii="Calibri" w:hAnsi="Calibri" w:cs="Calibri"/>
                <w:i/>
              </w:rPr>
            </w:pPr>
            <w:r w:rsidRPr="00984661">
              <w:rPr>
                <w:rFonts w:ascii="Calibri" w:hAnsi="Calibri" w:cs="Calibri"/>
                <w:i/>
              </w:rPr>
              <w:t>Se verifica daca proiectul propune folosirea unor solutii, echipamente sau tehnologii inovative pentru atingerea obiectivelor SDL.</w:t>
            </w:r>
          </w:p>
          <w:p w:rsidR="00634032" w:rsidRPr="00984661" w:rsidRDefault="00634032" w:rsidP="00E8255B">
            <w:pPr>
              <w:pStyle w:val="NoSpacing"/>
              <w:spacing w:line="276" w:lineRule="auto"/>
              <w:rPr>
                <w:rFonts w:ascii="Calibri" w:hAnsi="Calibri" w:cs="Calibri"/>
                <w:i/>
              </w:rPr>
            </w:pPr>
            <w:r w:rsidRPr="00984661">
              <w:rPr>
                <w:rFonts w:ascii="Calibri" w:hAnsi="Calibri" w:cs="Calibri"/>
                <w:i/>
              </w:rPr>
              <w:t>Documente verificate: SF/DALI/MJ</w:t>
            </w:r>
          </w:p>
          <w:p w:rsidR="00634032" w:rsidRPr="00984661" w:rsidRDefault="00634032" w:rsidP="00E8255B">
            <w:pPr>
              <w:pStyle w:val="NoSpacing"/>
              <w:spacing w:line="276" w:lineRule="auto"/>
              <w:rPr>
                <w:rFonts w:ascii="Calibri" w:hAnsi="Calibri" w:cs="Calibri"/>
                <w:i/>
              </w:rPr>
            </w:pPr>
            <w:r w:rsidRPr="00984661">
              <w:rPr>
                <w:rFonts w:ascii="Calibri" w:hAnsi="Calibri" w:cs="Calibri"/>
                <w:i/>
              </w:rPr>
              <w:t>Daca expertul identifica in documentatie preczari cu privire la solutiile tehnice, echipamentele sau tehnologiile utilizate in proiect si care contin sau facilieaza introducerea unor elelmente inovative, atunci se acorda punctajul.</w:t>
            </w:r>
          </w:p>
        </w:tc>
      </w:tr>
      <w:tr w:rsidR="00634032" w:rsidRPr="00984661" w:rsidTr="00634032">
        <w:tc>
          <w:tcPr>
            <w:tcW w:w="476"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CS.4</w:t>
            </w:r>
          </w:p>
        </w:tc>
        <w:tc>
          <w:tcPr>
            <w:tcW w:w="2029"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Crearea locurilor de munca</w:t>
            </w:r>
          </w:p>
        </w:tc>
        <w:tc>
          <w:tcPr>
            <w:tcW w:w="754" w:type="pct"/>
            <w:shd w:val="clear" w:color="auto" w:fill="FFFFFF"/>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5</w:t>
            </w:r>
          </w:p>
        </w:tc>
        <w:tc>
          <w:tcPr>
            <w:tcW w:w="1740" w:type="pct"/>
            <w:shd w:val="clear" w:color="auto" w:fill="FFFFFF"/>
          </w:tcPr>
          <w:p w:rsidR="00634032" w:rsidRPr="00984661" w:rsidRDefault="00634032" w:rsidP="00E8255B">
            <w:pPr>
              <w:pStyle w:val="NoSpacing"/>
              <w:spacing w:line="276" w:lineRule="auto"/>
              <w:rPr>
                <w:rFonts w:ascii="Calibri" w:hAnsi="Calibri" w:cs="Calibri"/>
                <w:b/>
              </w:rPr>
            </w:pPr>
          </w:p>
        </w:tc>
      </w:tr>
      <w:tr w:rsidR="00634032" w:rsidRPr="00984661" w:rsidTr="00634032">
        <w:tc>
          <w:tcPr>
            <w:tcW w:w="5000" w:type="pct"/>
            <w:gridSpan w:val="4"/>
            <w:shd w:val="clear" w:color="auto" w:fill="FFFFFF"/>
          </w:tcPr>
          <w:p w:rsidR="00634032" w:rsidRPr="00984661" w:rsidRDefault="00634032" w:rsidP="00E8255B">
            <w:pPr>
              <w:pStyle w:val="NoSpacing"/>
              <w:spacing w:line="276" w:lineRule="auto"/>
              <w:rPr>
                <w:rFonts w:ascii="Calibri" w:hAnsi="Calibri" w:cs="Calibri"/>
                <w:i/>
              </w:rPr>
            </w:pPr>
            <w:r w:rsidRPr="00984661">
              <w:rPr>
                <w:rFonts w:ascii="Calibri" w:hAnsi="Calibri" w:cs="Calibri"/>
                <w:i/>
              </w:rPr>
              <w:t>Se verifica daca proiectul propune crearea de locuri de munca si sustinerea acestora pe toata perioada de implementare si monitorizare</w:t>
            </w:r>
          </w:p>
          <w:p w:rsidR="00634032" w:rsidRPr="00984661" w:rsidRDefault="00634032" w:rsidP="00E8255B">
            <w:pPr>
              <w:pStyle w:val="NoSpacing"/>
              <w:spacing w:line="276" w:lineRule="auto"/>
              <w:rPr>
                <w:rFonts w:ascii="Calibri" w:hAnsi="Calibri" w:cs="Calibri"/>
                <w:i/>
              </w:rPr>
            </w:pPr>
            <w:r w:rsidRPr="00984661">
              <w:rPr>
                <w:rFonts w:ascii="Calibri" w:hAnsi="Calibri" w:cs="Calibri"/>
                <w:i/>
              </w:rPr>
              <w:t>Documente verificate: SF/DALI/MJ.</w:t>
            </w:r>
          </w:p>
          <w:p w:rsidR="00634032" w:rsidRPr="00984661" w:rsidRDefault="00634032" w:rsidP="00E8255B">
            <w:pPr>
              <w:pStyle w:val="NoSpacing"/>
              <w:spacing w:line="276" w:lineRule="auto"/>
              <w:rPr>
                <w:rFonts w:ascii="Calibri" w:hAnsi="Calibri" w:cs="Calibri"/>
                <w:i/>
              </w:rPr>
            </w:pPr>
            <w:r w:rsidRPr="00984661">
              <w:rPr>
                <w:rFonts w:ascii="Calibri" w:hAnsi="Calibri" w:cs="Calibri"/>
                <w:i/>
              </w:rPr>
              <w:t>Daca prin proiect se creeaza minim un loc de munca, atunci se acorda punctajul. Conditia nu este insa eliminatorie, intrucat crearea de locuri de munca in cadrul masurii de BB nu este</w:t>
            </w:r>
            <w:r>
              <w:rPr>
                <w:rFonts w:ascii="Calibri" w:hAnsi="Calibri" w:cs="Calibri"/>
                <w:i/>
              </w:rPr>
              <w:t xml:space="preserve"> obligatorie</w:t>
            </w:r>
            <w:r w:rsidRPr="00984661">
              <w:rPr>
                <w:rFonts w:ascii="Calibri" w:hAnsi="Calibri" w:cs="Calibri"/>
                <w:i/>
              </w:rPr>
              <w:t>.</w:t>
            </w:r>
          </w:p>
        </w:tc>
      </w:tr>
      <w:tr w:rsidR="00634032" w:rsidRPr="00984661" w:rsidTr="00634032">
        <w:tc>
          <w:tcPr>
            <w:tcW w:w="2506" w:type="pct"/>
            <w:gridSpan w:val="2"/>
            <w:shd w:val="clear" w:color="auto" w:fill="CCFF99"/>
          </w:tcPr>
          <w:p w:rsidR="00634032" w:rsidRPr="00984661" w:rsidRDefault="00634032" w:rsidP="00E8255B">
            <w:pPr>
              <w:pStyle w:val="NoSpacing"/>
              <w:spacing w:line="276" w:lineRule="auto"/>
              <w:jc w:val="center"/>
              <w:rPr>
                <w:rFonts w:ascii="Calibri" w:hAnsi="Calibri" w:cs="Calibri"/>
                <w:b/>
              </w:rPr>
            </w:pPr>
            <w:r w:rsidRPr="00984661">
              <w:rPr>
                <w:rFonts w:ascii="Calibri" w:hAnsi="Calibri" w:cs="Calibri"/>
                <w:b/>
              </w:rPr>
              <w:t>TOTAL</w:t>
            </w:r>
          </w:p>
        </w:tc>
        <w:tc>
          <w:tcPr>
            <w:tcW w:w="754" w:type="pct"/>
            <w:shd w:val="clear" w:color="auto" w:fill="CCFF99"/>
          </w:tcPr>
          <w:p w:rsidR="00634032" w:rsidRPr="00984661" w:rsidRDefault="00634032" w:rsidP="00E8255B">
            <w:pPr>
              <w:pStyle w:val="NoSpacing"/>
              <w:spacing w:line="276" w:lineRule="auto"/>
              <w:rPr>
                <w:rFonts w:ascii="Calibri" w:hAnsi="Calibri" w:cs="Calibri"/>
                <w:b/>
              </w:rPr>
            </w:pPr>
            <w:r w:rsidRPr="00984661">
              <w:rPr>
                <w:rFonts w:ascii="Calibri" w:hAnsi="Calibri" w:cs="Calibri"/>
                <w:b/>
              </w:rPr>
              <w:t>100</w:t>
            </w:r>
          </w:p>
        </w:tc>
        <w:tc>
          <w:tcPr>
            <w:tcW w:w="1740" w:type="pct"/>
            <w:shd w:val="clear" w:color="auto" w:fill="CCFF99"/>
          </w:tcPr>
          <w:p w:rsidR="00634032" w:rsidRPr="00984661" w:rsidRDefault="00634032" w:rsidP="00E8255B">
            <w:pPr>
              <w:pStyle w:val="NoSpacing"/>
              <w:spacing w:line="276" w:lineRule="auto"/>
              <w:jc w:val="center"/>
              <w:rPr>
                <w:rFonts w:ascii="Calibri" w:hAnsi="Calibri" w:cs="Calibri"/>
                <w:b/>
              </w:rPr>
            </w:pPr>
          </w:p>
        </w:tc>
      </w:tr>
    </w:tbl>
    <w:p w:rsidR="00977068" w:rsidRPr="00953019" w:rsidRDefault="00977068" w:rsidP="00977068">
      <w:pPr>
        <w:pStyle w:val="ListParagraph"/>
        <w:autoSpaceDE w:val="0"/>
        <w:autoSpaceDN w:val="0"/>
        <w:adjustRightInd w:val="0"/>
        <w:spacing w:after="0" w:line="240" w:lineRule="auto"/>
        <w:rPr>
          <w:rFonts w:ascii="Calibri" w:hAnsi="Calibri" w:cs="Calibri"/>
          <w:b/>
          <w:color w:val="000000"/>
          <w:sz w:val="24"/>
          <w:szCs w:val="24"/>
        </w:rPr>
      </w:pPr>
    </w:p>
    <w:p w:rsidR="002932B2" w:rsidRPr="002932B2" w:rsidRDefault="002932B2" w:rsidP="002932B2">
      <w:pPr>
        <w:pStyle w:val="NoSpacing"/>
        <w:ind w:left="851"/>
        <w:jc w:val="both"/>
        <w:rPr>
          <w:rFonts w:ascii="Calibri" w:hAnsi="Calibri" w:cs="Calibri"/>
          <w:b/>
          <w:i/>
          <w:sz w:val="24"/>
          <w:szCs w:val="24"/>
        </w:rPr>
      </w:pPr>
      <w:r w:rsidRPr="002932B2">
        <w:rPr>
          <w:rFonts w:ascii="Calibri" w:hAnsi="Calibri" w:cs="Calibri"/>
          <w:b/>
          <w:i/>
          <w:sz w:val="24"/>
          <w:szCs w:val="24"/>
        </w:rPr>
        <w:t xml:space="preserve">Pentru această măsură, punctajul minim este de 15 de puncte și reprezintă pragul sub care niciun proiect nu poate intra la finanțare nerambursabilă. </w:t>
      </w:r>
    </w:p>
    <w:p w:rsidR="002932B2" w:rsidRPr="002932B2" w:rsidRDefault="002932B2" w:rsidP="002932B2">
      <w:pPr>
        <w:pStyle w:val="NoSpacing"/>
        <w:ind w:left="851"/>
        <w:jc w:val="both"/>
        <w:rPr>
          <w:rFonts w:ascii="Calibri" w:hAnsi="Calibri" w:cs="Calibri"/>
          <w:color w:val="000000"/>
          <w:sz w:val="24"/>
          <w:szCs w:val="24"/>
        </w:rPr>
      </w:pPr>
    </w:p>
    <w:p w:rsidR="002932B2" w:rsidRPr="002932B2" w:rsidRDefault="002932B2" w:rsidP="002932B2">
      <w:pPr>
        <w:pStyle w:val="NoSpacing"/>
        <w:ind w:left="851"/>
        <w:jc w:val="both"/>
        <w:rPr>
          <w:rFonts w:ascii="Calibri" w:hAnsi="Calibri" w:cs="Calibri"/>
          <w:color w:val="000000"/>
          <w:sz w:val="24"/>
          <w:szCs w:val="24"/>
        </w:rPr>
      </w:pPr>
      <w:r w:rsidRPr="002932B2">
        <w:rPr>
          <w:rFonts w:ascii="Calibri" w:hAnsi="Calibri" w:cs="Calibri"/>
          <w:color w:val="000000"/>
          <w:sz w:val="24"/>
          <w:szCs w:val="24"/>
        </w:rPr>
        <w:t>Procedura de selecţie a GAL, care vine în completarea ghidurilor specifice, respectă următoarele aspecte:</w:t>
      </w:r>
    </w:p>
    <w:p w:rsidR="002932B2" w:rsidRPr="002932B2" w:rsidRDefault="002932B2" w:rsidP="002932B2">
      <w:pPr>
        <w:pStyle w:val="NoSpacing"/>
        <w:numPr>
          <w:ilvl w:val="0"/>
          <w:numId w:val="25"/>
        </w:numPr>
        <w:ind w:left="851"/>
        <w:jc w:val="both"/>
        <w:rPr>
          <w:rFonts w:ascii="Calibri" w:hAnsi="Calibri" w:cs="Calibri"/>
          <w:color w:val="000000"/>
          <w:sz w:val="24"/>
          <w:szCs w:val="24"/>
        </w:rPr>
      </w:pPr>
      <w:r w:rsidRPr="002932B2">
        <w:rPr>
          <w:rFonts w:ascii="Calibri" w:hAnsi="Calibri" w:cs="Calibri"/>
          <w:color w:val="000000"/>
          <w:sz w:val="24"/>
          <w:szCs w:val="24"/>
        </w:rPr>
        <w:t>Promovarea egalităţii dintre bărbaţi şi femei şi a integrării de gen, cât şi prevenirea oricărei dicriminări pe criterii de sex, origine rasială sau etnică, religie sau convingeri, handicap, vârstă sau orientare sexuală</w:t>
      </w:r>
    </w:p>
    <w:p w:rsidR="002932B2" w:rsidRPr="002932B2" w:rsidRDefault="002932B2" w:rsidP="002932B2">
      <w:pPr>
        <w:pStyle w:val="NoSpacing"/>
        <w:numPr>
          <w:ilvl w:val="0"/>
          <w:numId w:val="25"/>
        </w:numPr>
        <w:ind w:left="851"/>
        <w:jc w:val="both"/>
        <w:rPr>
          <w:rFonts w:ascii="Calibri" w:hAnsi="Calibri" w:cs="Calibri"/>
          <w:color w:val="000000"/>
          <w:sz w:val="24"/>
          <w:szCs w:val="24"/>
        </w:rPr>
      </w:pPr>
      <w:r w:rsidRPr="002932B2">
        <w:rPr>
          <w:rFonts w:ascii="Calibri" w:hAnsi="Calibri" w:cs="Calibri"/>
          <w:color w:val="000000"/>
          <w:sz w:val="24"/>
          <w:szCs w:val="24"/>
        </w:rPr>
        <w:t>Stabilirea unor  criterii obiective în ceea ce priveşte selectarea operaţiunilor, care să evite conflictele de interese, care garantează că cel puţin 50% din voturile privind deciziile de selecţie sunt exprimate de parteneri care nu au statutul de autorităţi publice şi permite selecţia prin procedură scrisă.</w:t>
      </w:r>
    </w:p>
    <w:p w:rsidR="00634032" w:rsidRDefault="00634032" w:rsidP="002932B2">
      <w:pPr>
        <w:pStyle w:val="NoSpacing"/>
        <w:ind w:left="851"/>
        <w:jc w:val="both"/>
        <w:rPr>
          <w:rFonts w:ascii="Calibri" w:hAnsi="Calibri" w:cs="Calibri"/>
          <w:b/>
          <w:i/>
          <w:sz w:val="24"/>
          <w:szCs w:val="24"/>
        </w:rPr>
      </w:pPr>
    </w:p>
    <w:p w:rsidR="00634032" w:rsidRDefault="00634032" w:rsidP="002932B2">
      <w:pPr>
        <w:pStyle w:val="NoSpacing"/>
        <w:ind w:left="851"/>
        <w:jc w:val="both"/>
        <w:rPr>
          <w:rFonts w:ascii="Calibri" w:hAnsi="Calibri" w:cs="Calibri"/>
          <w:b/>
          <w:i/>
          <w:sz w:val="24"/>
          <w:szCs w:val="24"/>
        </w:rPr>
      </w:pPr>
    </w:p>
    <w:p w:rsidR="00634032" w:rsidRDefault="00634032" w:rsidP="002932B2">
      <w:pPr>
        <w:pStyle w:val="NoSpacing"/>
        <w:ind w:left="851"/>
        <w:jc w:val="both"/>
        <w:rPr>
          <w:rFonts w:ascii="Calibri" w:hAnsi="Calibri" w:cs="Calibri"/>
          <w:b/>
          <w:i/>
          <w:sz w:val="24"/>
          <w:szCs w:val="24"/>
        </w:rPr>
      </w:pPr>
    </w:p>
    <w:p w:rsidR="00634032" w:rsidRDefault="00634032" w:rsidP="002932B2">
      <w:pPr>
        <w:pStyle w:val="NoSpacing"/>
        <w:ind w:left="851"/>
        <w:jc w:val="both"/>
        <w:rPr>
          <w:rFonts w:ascii="Calibri" w:hAnsi="Calibri" w:cs="Calibri"/>
          <w:b/>
          <w:i/>
          <w:sz w:val="24"/>
          <w:szCs w:val="24"/>
        </w:rPr>
      </w:pPr>
    </w:p>
    <w:p w:rsidR="002932B2" w:rsidRPr="002932B2" w:rsidRDefault="002932B2" w:rsidP="002932B2">
      <w:pPr>
        <w:pStyle w:val="NoSpacing"/>
        <w:ind w:left="851"/>
        <w:jc w:val="both"/>
        <w:rPr>
          <w:rFonts w:ascii="Calibri" w:hAnsi="Calibri" w:cs="Calibri"/>
          <w:color w:val="000000"/>
          <w:sz w:val="24"/>
          <w:szCs w:val="24"/>
        </w:rPr>
      </w:pPr>
      <w:r w:rsidRPr="002932B2">
        <w:rPr>
          <w:rFonts w:ascii="Calibri" w:hAnsi="Calibri" w:cs="Calibri"/>
          <w:b/>
          <w:i/>
          <w:sz w:val="24"/>
          <w:szCs w:val="24"/>
        </w:rPr>
        <w:t>Criterii de departajare</w:t>
      </w:r>
    </w:p>
    <w:p w:rsidR="002932B2" w:rsidRPr="002932B2" w:rsidRDefault="002932B2" w:rsidP="002932B2">
      <w:pPr>
        <w:pStyle w:val="NoSpacing"/>
        <w:ind w:left="851"/>
        <w:jc w:val="both"/>
        <w:rPr>
          <w:rFonts w:ascii="Calibri" w:eastAsia="Calibri" w:hAnsi="Calibri" w:cs="Calibri"/>
          <w:color w:val="000000"/>
          <w:sz w:val="24"/>
          <w:szCs w:val="24"/>
        </w:rPr>
      </w:pPr>
      <w:r w:rsidRPr="002932B2">
        <w:rPr>
          <w:rFonts w:ascii="Calibri" w:hAnsi="Calibri" w:cs="Calibri"/>
          <w:color w:val="000000"/>
          <w:sz w:val="24"/>
          <w:szCs w:val="24"/>
        </w:rPr>
        <w:t>Pentru proiectele care vor avea acelaşi punctaj departajarea se va face în funcţie de următoarele criterii:</w:t>
      </w:r>
    </w:p>
    <w:p w:rsidR="002932B2" w:rsidRPr="002932B2" w:rsidRDefault="002932B2" w:rsidP="002932B2">
      <w:pPr>
        <w:pStyle w:val="NoSpacing"/>
        <w:numPr>
          <w:ilvl w:val="0"/>
          <w:numId w:val="26"/>
        </w:numPr>
        <w:ind w:left="851"/>
        <w:jc w:val="both"/>
        <w:rPr>
          <w:rFonts w:ascii="Calibri" w:eastAsia="Calibri" w:hAnsi="Calibri" w:cs="Calibri"/>
          <w:color w:val="000000"/>
          <w:sz w:val="24"/>
          <w:szCs w:val="24"/>
        </w:rPr>
      </w:pPr>
      <w:r w:rsidRPr="002932B2">
        <w:rPr>
          <w:rFonts w:ascii="Calibri" w:eastAsia="Calibri" w:hAnsi="Calibri" w:cs="Calibri"/>
          <w:color w:val="000000"/>
          <w:sz w:val="24"/>
          <w:szCs w:val="24"/>
        </w:rPr>
        <w:t xml:space="preserve">În vederea deservirii a cât mai multor potențiali beneficiari </w:t>
      </w:r>
      <w:r w:rsidRPr="002932B2">
        <w:rPr>
          <w:rFonts w:ascii="Calibri" w:hAnsi="Calibri" w:cs="Calibri"/>
          <w:sz w:val="24"/>
          <w:szCs w:val="24"/>
        </w:rPr>
        <w:t xml:space="preserve">vor fi prioritizate </w:t>
      </w:r>
      <w:r w:rsidRPr="002932B2">
        <w:rPr>
          <w:rFonts w:ascii="Calibri" w:hAnsi="Calibri" w:cs="Calibri"/>
          <w:b/>
          <w:color w:val="C00000"/>
          <w:sz w:val="24"/>
          <w:szCs w:val="24"/>
        </w:rPr>
        <w:t>proiectele care vor deservi cel putin doua UAT-uri</w:t>
      </w:r>
      <w:r w:rsidRPr="002932B2">
        <w:rPr>
          <w:rFonts w:ascii="Calibri" w:hAnsi="Calibri" w:cs="Calibri"/>
          <w:sz w:val="24"/>
          <w:szCs w:val="24"/>
        </w:rPr>
        <w:t>;</w:t>
      </w:r>
    </w:p>
    <w:p w:rsidR="002932B2" w:rsidRPr="00B102FE" w:rsidRDefault="002932B2" w:rsidP="002932B2">
      <w:pPr>
        <w:pStyle w:val="NoSpacing"/>
        <w:numPr>
          <w:ilvl w:val="0"/>
          <w:numId w:val="26"/>
        </w:numPr>
        <w:ind w:left="851"/>
        <w:jc w:val="both"/>
        <w:rPr>
          <w:rFonts w:ascii="Calibri" w:eastAsia="Calibri" w:hAnsi="Calibri" w:cs="Calibri"/>
          <w:color w:val="000000"/>
          <w:sz w:val="24"/>
          <w:szCs w:val="24"/>
        </w:rPr>
      </w:pPr>
      <w:r w:rsidRPr="002932B2">
        <w:rPr>
          <w:rFonts w:ascii="Calibri" w:eastAsia="Calibri" w:hAnsi="Calibri" w:cs="Calibri"/>
          <w:color w:val="000000"/>
          <w:sz w:val="24"/>
          <w:szCs w:val="24"/>
        </w:rPr>
        <w:t xml:space="preserve">In vederea finanțării a cât mai multor proiecte, </w:t>
      </w:r>
      <w:r w:rsidRPr="002932B2">
        <w:rPr>
          <w:rFonts w:ascii="Calibri" w:hAnsi="Calibri" w:cs="Calibri"/>
          <w:sz w:val="24"/>
          <w:szCs w:val="24"/>
        </w:rPr>
        <w:t xml:space="preserve">vor fi prioritizate </w:t>
      </w:r>
      <w:r w:rsidRPr="002932B2">
        <w:rPr>
          <w:rFonts w:ascii="Calibri" w:hAnsi="Calibri" w:cs="Calibri"/>
          <w:b/>
          <w:color w:val="C00000"/>
          <w:sz w:val="24"/>
          <w:szCs w:val="24"/>
        </w:rPr>
        <w:t>proiectele care prevad lucrări de modernizare (cost mai mic)</w:t>
      </w:r>
      <w:r w:rsidRPr="002932B2">
        <w:rPr>
          <w:rFonts w:ascii="Calibri" w:hAnsi="Calibri" w:cs="Calibri"/>
          <w:sz w:val="24"/>
          <w:szCs w:val="24"/>
        </w:rPr>
        <w:t xml:space="preserve"> înaintea celor care au ca obiect construirea infrastructurii de broadband.</w:t>
      </w:r>
    </w:p>
    <w:p w:rsidR="00B102FE" w:rsidRPr="002932B2" w:rsidRDefault="00B102FE" w:rsidP="00B102FE">
      <w:pPr>
        <w:pStyle w:val="NoSpacing"/>
        <w:ind w:left="851"/>
        <w:jc w:val="both"/>
        <w:rPr>
          <w:rFonts w:ascii="Calibri" w:eastAsia="Calibri" w:hAnsi="Calibri" w:cs="Calibri"/>
          <w:color w:val="000000"/>
          <w:sz w:val="24"/>
          <w:szCs w:val="24"/>
        </w:rPr>
      </w:pPr>
    </w:p>
    <w:p w:rsidR="002932B2" w:rsidRPr="002932B2" w:rsidRDefault="002932B2" w:rsidP="002932B2">
      <w:pPr>
        <w:pStyle w:val="NoSpacing"/>
        <w:ind w:left="851"/>
        <w:jc w:val="both"/>
        <w:rPr>
          <w:rFonts w:ascii="Calibri" w:hAnsi="Calibri" w:cs="Calibri"/>
          <w:sz w:val="24"/>
          <w:szCs w:val="24"/>
        </w:rPr>
      </w:pPr>
      <w:r w:rsidRPr="002932B2">
        <w:rPr>
          <w:rFonts w:ascii="Calibri" w:hAnsi="Calibri" w:cs="Calibri"/>
          <w:b/>
          <w:color w:val="0000FF"/>
          <w:sz w:val="24"/>
          <w:szCs w:val="24"/>
        </w:rPr>
        <w:t>Important !!!</w:t>
      </w:r>
      <w:r>
        <w:rPr>
          <w:rFonts w:ascii="Calibri" w:hAnsi="Calibri" w:cs="Calibri"/>
          <w:b/>
          <w:color w:val="0000FF"/>
          <w:sz w:val="24"/>
          <w:szCs w:val="24"/>
        </w:rPr>
        <w:t xml:space="preserve"> </w:t>
      </w:r>
      <w:r w:rsidRPr="002932B2">
        <w:rPr>
          <w:rFonts w:ascii="Calibri" w:hAnsi="Calibri" w:cs="Calibri"/>
          <w:sz w:val="24"/>
          <w:szCs w:val="24"/>
        </w:rPr>
        <w:t xml:space="preserve">Toate activitățile pe care solicitantul se angajează să le efectueze prin investiție, atât la faza de implementare a proiectului cât și în perioada de monitorizare, activități pentru care cererea de finanțare a fost selectată pentru finanțare nerambursabilă, devin condiții obligatorii. </w:t>
      </w:r>
    </w:p>
    <w:p w:rsidR="002932B2" w:rsidRPr="002932B2" w:rsidRDefault="002932B2" w:rsidP="002932B2">
      <w:pPr>
        <w:pStyle w:val="NoSpacing"/>
        <w:ind w:left="851"/>
        <w:jc w:val="both"/>
        <w:rPr>
          <w:rFonts w:ascii="Calibri" w:hAnsi="Calibri" w:cs="Calibri"/>
          <w:sz w:val="24"/>
          <w:szCs w:val="24"/>
        </w:rPr>
      </w:pPr>
      <w:r w:rsidRPr="002932B2">
        <w:rPr>
          <w:rFonts w:ascii="Calibri" w:hAnsi="Calibri" w:cs="Calibri"/>
          <w:sz w:val="24"/>
          <w:szCs w:val="24"/>
        </w:rPr>
        <w:t>În situația în care, la verificarea oricărei cereri de plată sau la verificările efectuate în perioada de monitorizare se constată că aceste condiții nu mai sunt îndeplinite de către proiect sau beneficiar, plățile vor fi sistate, contractul de finanțare va fi reziliat și toate plățile efectuate de AFIR până la momentul constatării neregularității vor fi încadrate ca debite în sarcina beneficiarului, la dispoziția AFIR.</w:t>
      </w:r>
    </w:p>
    <w:p w:rsidR="00977068" w:rsidRPr="00953019" w:rsidRDefault="00977068" w:rsidP="00977068">
      <w:pPr>
        <w:pStyle w:val="ListParagraph"/>
        <w:spacing w:after="0" w:line="240" w:lineRule="auto"/>
        <w:ind w:left="1418" w:right="6"/>
        <w:jc w:val="both"/>
        <w:rPr>
          <w:rFonts w:cs="Calibri"/>
          <w:b/>
          <w:color w:val="C00000"/>
          <w:sz w:val="24"/>
          <w:szCs w:val="24"/>
        </w:rPr>
      </w:pPr>
    </w:p>
    <w:p w:rsidR="00977068" w:rsidRPr="00953019" w:rsidRDefault="00977068" w:rsidP="00977068">
      <w:pPr>
        <w:pStyle w:val="ListParagraph"/>
        <w:numPr>
          <w:ilvl w:val="0"/>
          <w:numId w:val="8"/>
        </w:numPr>
        <w:autoSpaceDE w:val="0"/>
        <w:autoSpaceDN w:val="0"/>
        <w:adjustRightInd w:val="0"/>
        <w:spacing w:after="48" w:line="240" w:lineRule="auto"/>
        <w:jc w:val="both"/>
        <w:rPr>
          <w:rFonts w:ascii="Calibri" w:hAnsi="Calibri" w:cs="Calibri"/>
          <w:b/>
          <w:color w:val="000000"/>
          <w:sz w:val="24"/>
          <w:szCs w:val="24"/>
        </w:rPr>
      </w:pPr>
      <w:r w:rsidRPr="00953019">
        <w:rPr>
          <w:rFonts w:ascii="Calibri" w:hAnsi="Calibri" w:cs="Calibri"/>
          <w:b/>
          <w:color w:val="000000"/>
          <w:sz w:val="24"/>
          <w:szCs w:val="24"/>
        </w:rPr>
        <w:t xml:space="preserve">Data și modul de anunțare a rezultatelor procesului de selecție (notificarea solicitanților, publicarea Raportului de Selecție); </w:t>
      </w:r>
    </w:p>
    <w:p w:rsidR="00B10A9F" w:rsidRPr="00953019" w:rsidRDefault="00B10A9F" w:rsidP="00B10A9F">
      <w:pPr>
        <w:pStyle w:val="ListParagraph"/>
        <w:ind w:right="54"/>
        <w:jc w:val="both"/>
        <w:rPr>
          <w:rFonts w:cstheme="minorHAnsi"/>
          <w:sz w:val="24"/>
          <w:szCs w:val="24"/>
        </w:rPr>
      </w:pPr>
      <w:r w:rsidRPr="00953019">
        <w:rPr>
          <w:rFonts w:cstheme="minorHAnsi"/>
          <w:sz w:val="24"/>
          <w:szCs w:val="24"/>
        </w:rPr>
        <w:t xml:space="preserve">În termen de </w:t>
      </w:r>
      <w:r w:rsidRPr="00953019">
        <w:rPr>
          <w:rFonts w:cstheme="minorHAnsi"/>
          <w:b/>
          <w:i/>
          <w:sz w:val="24"/>
          <w:szCs w:val="24"/>
        </w:rPr>
        <w:t>2 (două) zile</w:t>
      </w:r>
      <w:r w:rsidRPr="00953019">
        <w:rPr>
          <w:rFonts w:cstheme="minorHAnsi"/>
          <w:sz w:val="24"/>
          <w:szCs w:val="24"/>
        </w:rPr>
        <w:t xml:space="preserve"> de la emiterea formularului GE 1.1 „Fișa de verificare a conformitatii proiectului” GAL va notifica solicitanții privind rezultatele verificării conformității cererilor de finanțare. </w:t>
      </w:r>
    </w:p>
    <w:p w:rsidR="00B10A9F" w:rsidRPr="00953019" w:rsidRDefault="00B10A9F" w:rsidP="00B10A9F">
      <w:pPr>
        <w:pStyle w:val="ListParagraph"/>
        <w:ind w:right="54"/>
        <w:jc w:val="both"/>
        <w:rPr>
          <w:rFonts w:cstheme="minorHAnsi"/>
          <w:sz w:val="24"/>
          <w:szCs w:val="24"/>
        </w:rPr>
      </w:pPr>
      <w:r w:rsidRPr="00953019">
        <w:rPr>
          <w:rFonts w:cstheme="minorHAnsi"/>
          <w:sz w:val="24"/>
          <w:szCs w:val="24"/>
        </w:rPr>
        <w:t xml:space="preserve">Solicitanţii ale căror cereri de finanţare au fost declarate eligibile/neeligibile vor fi notificaţi de către GAL privind rezultatul verificării cererilor de finanțare, în termen de </w:t>
      </w:r>
      <w:r w:rsidRPr="00953019">
        <w:rPr>
          <w:rFonts w:cstheme="minorHAnsi"/>
          <w:b/>
          <w:i/>
          <w:sz w:val="24"/>
          <w:szCs w:val="24"/>
        </w:rPr>
        <w:t>2 (două) zile</w:t>
      </w:r>
      <w:r w:rsidRPr="00953019">
        <w:rPr>
          <w:rFonts w:cstheme="minorHAnsi"/>
          <w:sz w:val="24"/>
          <w:szCs w:val="24"/>
        </w:rPr>
        <w:t xml:space="preserve"> de la întocmirea Raportului de evaluare de către GAL. În acest scop, expertul GAL va completa Formularul GE 7.4 și îl va înainta spre semnare către managerul GAL. Notificarea se atașează la dosarul administrativ al cererii de finanțare si va fi comunicata solicitantului, prin fax/poștă/e-mail cu confirmare de primire. </w:t>
      </w:r>
    </w:p>
    <w:p w:rsidR="00B10A9F" w:rsidRPr="00953019" w:rsidRDefault="00B10A9F" w:rsidP="00B10A9F">
      <w:pPr>
        <w:pStyle w:val="ListParagraph"/>
        <w:ind w:right="54"/>
        <w:jc w:val="both"/>
        <w:rPr>
          <w:rFonts w:cstheme="minorHAnsi"/>
          <w:sz w:val="24"/>
          <w:szCs w:val="24"/>
        </w:rPr>
      </w:pPr>
      <w:r w:rsidRPr="00953019">
        <w:rPr>
          <w:rFonts w:cstheme="minorHAnsi"/>
          <w:sz w:val="24"/>
          <w:szCs w:val="24"/>
        </w:rPr>
        <w:t xml:space="preserve">În termen de </w:t>
      </w:r>
      <w:r w:rsidRPr="00953019">
        <w:rPr>
          <w:rFonts w:cstheme="minorHAnsi"/>
          <w:b/>
          <w:i/>
          <w:sz w:val="24"/>
          <w:szCs w:val="24"/>
        </w:rPr>
        <w:t>3 (trei) zile</w:t>
      </w:r>
      <w:r w:rsidRPr="00953019">
        <w:rPr>
          <w:rFonts w:cstheme="minorHAnsi"/>
          <w:sz w:val="24"/>
          <w:szCs w:val="24"/>
        </w:rPr>
        <w:t xml:space="preserve"> lucrătoare de la verificarea raportului de selecție parțială aprobat sau primirii raportului de selecție parțială rectificat, GAL va notifica solicitanții privind rezultatele procesului de selecție. </w:t>
      </w:r>
    </w:p>
    <w:p w:rsidR="00B10A9F" w:rsidRPr="00953019" w:rsidRDefault="00B10A9F" w:rsidP="00B10A9F">
      <w:pPr>
        <w:pStyle w:val="ListParagraph"/>
        <w:ind w:right="54"/>
        <w:jc w:val="both"/>
        <w:rPr>
          <w:rFonts w:cstheme="minorHAnsi"/>
          <w:sz w:val="24"/>
          <w:szCs w:val="24"/>
        </w:rPr>
      </w:pPr>
      <w:r w:rsidRPr="00953019">
        <w:rPr>
          <w:rFonts w:cstheme="minorHAnsi"/>
          <w:sz w:val="24"/>
          <w:szCs w:val="24"/>
        </w:rPr>
        <w:t xml:space="preserve">Solicitanţii care au depus contestații vor fi notificați în termen de </w:t>
      </w:r>
      <w:r w:rsidRPr="00953019">
        <w:rPr>
          <w:rFonts w:cstheme="minorHAnsi"/>
          <w:b/>
          <w:i/>
          <w:sz w:val="24"/>
          <w:szCs w:val="24"/>
        </w:rPr>
        <w:t>2 (două) zile</w:t>
      </w:r>
      <w:r w:rsidRPr="00953019">
        <w:rPr>
          <w:rFonts w:cstheme="minorHAnsi"/>
          <w:sz w:val="24"/>
          <w:szCs w:val="24"/>
        </w:rPr>
        <w:t xml:space="preserve"> de la aprobarea Raportului de contestație. Notificarea va fi transmisă prin fax/poștă/e-mail solicitantului formularul GE 7.2 – Notificarea solicitantului privind contestația depusă și o copie a Raportului de contestații.  </w:t>
      </w:r>
    </w:p>
    <w:p w:rsidR="00B10A9F" w:rsidRPr="00953019" w:rsidRDefault="00B10A9F" w:rsidP="00B10A9F">
      <w:pPr>
        <w:pStyle w:val="ListParagraph"/>
        <w:ind w:right="54"/>
        <w:jc w:val="both"/>
        <w:rPr>
          <w:rFonts w:cstheme="minorHAnsi"/>
          <w:sz w:val="24"/>
          <w:szCs w:val="24"/>
        </w:rPr>
      </w:pPr>
      <w:r w:rsidRPr="00953019">
        <w:rPr>
          <w:rFonts w:cstheme="minorHAnsi"/>
          <w:sz w:val="24"/>
          <w:szCs w:val="24"/>
        </w:rPr>
        <w:t xml:space="preserve">În termen de </w:t>
      </w:r>
      <w:r w:rsidRPr="00953019">
        <w:rPr>
          <w:rFonts w:cstheme="minorHAnsi"/>
          <w:b/>
          <w:i/>
          <w:sz w:val="24"/>
          <w:szCs w:val="24"/>
        </w:rPr>
        <w:t>3 (trei) zile</w:t>
      </w:r>
      <w:r w:rsidRPr="00953019">
        <w:rPr>
          <w:rFonts w:cstheme="minorHAnsi"/>
          <w:sz w:val="24"/>
          <w:szCs w:val="24"/>
        </w:rPr>
        <w:t xml:space="preserve"> lucrătoare de la verificarea raportului de selecție GAL va notifica solicitanții privind rezultatele procesului de selecție (GE 7.4), cu excepția solicitanților care au fost deja notificați ca urmare a aprobării raportului de selecție parțială. </w:t>
      </w:r>
    </w:p>
    <w:p w:rsidR="00D052E3" w:rsidRPr="00953019" w:rsidRDefault="00D052E3" w:rsidP="00D052E3">
      <w:pPr>
        <w:spacing w:after="179"/>
        <w:ind w:left="709" w:right="54"/>
        <w:jc w:val="both"/>
        <w:rPr>
          <w:rFonts w:cstheme="minorHAnsi"/>
          <w:sz w:val="24"/>
          <w:szCs w:val="24"/>
        </w:rPr>
      </w:pPr>
      <w:r w:rsidRPr="00953019">
        <w:rPr>
          <w:rFonts w:cstheme="minorHAnsi"/>
          <w:sz w:val="24"/>
          <w:szCs w:val="24"/>
        </w:rPr>
        <w:lastRenderedPageBreak/>
        <w:t xml:space="preserve">În termen de 5 zile lucrătoare de la data postării pe site-ul GAL a Raportului de contestaţii (dacă e cazul), Comitetul de Selecție întocmește Raportul de selecție final, în baza Raportului de evaluare revizuit/corectat cu rezultatele din Raportul de contestații. </w:t>
      </w:r>
    </w:p>
    <w:p w:rsidR="00D052E3" w:rsidRDefault="00D052E3" w:rsidP="00D052E3">
      <w:pPr>
        <w:spacing w:after="171"/>
        <w:ind w:left="709" w:right="54"/>
        <w:jc w:val="both"/>
        <w:rPr>
          <w:rFonts w:cstheme="minorHAnsi"/>
          <w:sz w:val="24"/>
          <w:szCs w:val="24"/>
        </w:rPr>
      </w:pPr>
      <w:r w:rsidRPr="00953019">
        <w:rPr>
          <w:rFonts w:cstheme="minorHAnsi"/>
          <w:sz w:val="24"/>
          <w:szCs w:val="24"/>
        </w:rPr>
        <w:t xml:space="preserve">Selecţia proiectelor pentru măsurile cărora li se aplică procedura de selecţie se realizează în euro. </w:t>
      </w:r>
    </w:p>
    <w:p w:rsidR="00977068" w:rsidRPr="00953019" w:rsidRDefault="00977068" w:rsidP="00977068">
      <w:pPr>
        <w:pStyle w:val="ListParagraph"/>
        <w:numPr>
          <w:ilvl w:val="0"/>
          <w:numId w:val="8"/>
        </w:numPr>
        <w:autoSpaceDE w:val="0"/>
        <w:autoSpaceDN w:val="0"/>
        <w:adjustRightInd w:val="0"/>
        <w:spacing w:after="48" w:line="240" w:lineRule="auto"/>
        <w:jc w:val="both"/>
        <w:rPr>
          <w:rFonts w:ascii="Calibri" w:hAnsi="Calibri" w:cs="Calibri"/>
          <w:b/>
          <w:color w:val="000000"/>
          <w:sz w:val="24"/>
          <w:szCs w:val="24"/>
        </w:rPr>
      </w:pPr>
      <w:r w:rsidRPr="00953019">
        <w:rPr>
          <w:rFonts w:ascii="Calibri" w:hAnsi="Calibri" w:cs="Calibri"/>
          <w:b/>
          <w:color w:val="000000"/>
          <w:sz w:val="24"/>
          <w:szCs w:val="24"/>
        </w:rPr>
        <w:t xml:space="preserve">Datele de contact ale GAL unde solicitanții pot obține informații detaliate; </w:t>
      </w:r>
    </w:p>
    <w:p w:rsidR="00D052E3" w:rsidRPr="00953019" w:rsidRDefault="00D052E3" w:rsidP="00D052E3">
      <w:pPr>
        <w:pStyle w:val="ListParagraph"/>
        <w:spacing w:after="8" w:line="268" w:lineRule="auto"/>
        <w:ind w:right="5"/>
        <w:rPr>
          <w:rFonts w:cstheme="minorHAnsi"/>
          <w:i/>
          <w:sz w:val="24"/>
          <w:szCs w:val="24"/>
        </w:rPr>
      </w:pPr>
      <w:r w:rsidRPr="00953019">
        <w:rPr>
          <w:rFonts w:cstheme="minorHAnsi"/>
          <w:i/>
          <w:sz w:val="24"/>
          <w:szCs w:val="24"/>
        </w:rPr>
        <w:t xml:space="preserve">GAL Valea Siretului de Jos  </w:t>
      </w:r>
    </w:p>
    <w:p w:rsidR="00D052E3" w:rsidRPr="00953019" w:rsidRDefault="00D052E3" w:rsidP="00D052E3">
      <w:pPr>
        <w:pStyle w:val="ListParagraph"/>
        <w:ind w:right="6"/>
        <w:rPr>
          <w:rFonts w:cstheme="minorHAnsi"/>
          <w:sz w:val="24"/>
          <w:szCs w:val="24"/>
        </w:rPr>
      </w:pPr>
      <w:r w:rsidRPr="00953019">
        <w:rPr>
          <w:rFonts w:cstheme="minorHAnsi"/>
          <w:sz w:val="24"/>
          <w:szCs w:val="24"/>
        </w:rPr>
        <w:t xml:space="preserve">Program: luni-vineri în intervalul orar 09:00- 13:00 </w:t>
      </w:r>
    </w:p>
    <w:p w:rsidR="00D052E3" w:rsidRPr="00953019" w:rsidRDefault="00D052E3" w:rsidP="00D052E3">
      <w:pPr>
        <w:pStyle w:val="ListParagraph"/>
        <w:spacing w:after="7" w:line="269" w:lineRule="auto"/>
        <w:ind w:right="8"/>
        <w:rPr>
          <w:rFonts w:cstheme="minorHAnsi"/>
          <w:sz w:val="24"/>
          <w:szCs w:val="24"/>
        </w:rPr>
      </w:pPr>
      <w:r w:rsidRPr="00953019">
        <w:rPr>
          <w:rFonts w:cstheme="minorHAnsi"/>
          <w:sz w:val="24"/>
          <w:szCs w:val="24"/>
        </w:rPr>
        <w:t xml:space="preserve">Adresă sediu: Comuna Dumbraveni, sediul Primariei etj.1, judet Suceava  </w:t>
      </w:r>
    </w:p>
    <w:p w:rsidR="00D052E3" w:rsidRPr="00953019" w:rsidRDefault="00D052E3" w:rsidP="00D052E3">
      <w:pPr>
        <w:pStyle w:val="ListParagraph"/>
        <w:ind w:right="6"/>
        <w:rPr>
          <w:rFonts w:cstheme="minorHAnsi"/>
          <w:sz w:val="24"/>
          <w:szCs w:val="24"/>
        </w:rPr>
      </w:pPr>
      <w:r w:rsidRPr="00953019">
        <w:rPr>
          <w:rFonts w:cstheme="minorHAnsi"/>
          <w:sz w:val="24"/>
          <w:szCs w:val="24"/>
        </w:rPr>
        <w:t xml:space="preserve">Tel/fax: 0751.10.30.20  </w:t>
      </w:r>
    </w:p>
    <w:p w:rsidR="00D052E3" w:rsidRPr="00953019" w:rsidRDefault="00D052E3" w:rsidP="00D052E3">
      <w:pPr>
        <w:pStyle w:val="ListParagraph"/>
        <w:spacing w:after="11" w:line="269" w:lineRule="auto"/>
        <w:ind w:right="4585"/>
        <w:rPr>
          <w:rFonts w:cstheme="minorHAnsi"/>
          <w:sz w:val="24"/>
          <w:szCs w:val="24"/>
        </w:rPr>
      </w:pPr>
      <w:r w:rsidRPr="00953019">
        <w:rPr>
          <w:rFonts w:cstheme="minorHAnsi"/>
          <w:sz w:val="24"/>
          <w:szCs w:val="24"/>
        </w:rPr>
        <w:t xml:space="preserve">Email: </w:t>
      </w:r>
      <w:r w:rsidRPr="00953019">
        <w:rPr>
          <w:rFonts w:cstheme="minorHAnsi"/>
          <w:color w:val="0000FF"/>
          <w:sz w:val="24"/>
          <w:szCs w:val="24"/>
          <w:u w:val="single" w:color="0000FF"/>
        </w:rPr>
        <w:t>galvaleasiretuluidejos@gmail.com</w:t>
      </w:r>
      <w:r w:rsidRPr="00953019">
        <w:rPr>
          <w:rFonts w:cstheme="minorHAnsi"/>
          <w:sz w:val="24"/>
          <w:szCs w:val="24"/>
        </w:rPr>
        <w:t xml:space="preserve">  </w:t>
      </w:r>
    </w:p>
    <w:p w:rsidR="00D052E3" w:rsidRPr="00953019" w:rsidRDefault="00D052E3" w:rsidP="00D052E3">
      <w:pPr>
        <w:pStyle w:val="ListParagraph"/>
        <w:spacing w:after="11" w:line="269" w:lineRule="auto"/>
        <w:ind w:right="4585"/>
        <w:rPr>
          <w:rFonts w:cstheme="minorHAnsi"/>
          <w:sz w:val="24"/>
          <w:szCs w:val="24"/>
        </w:rPr>
      </w:pPr>
      <w:r w:rsidRPr="00953019">
        <w:rPr>
          <w:rFonts w:cstheme="minorHAnsi"/>
          <w:sz w:val="24"/>
          <w:szCs w:val="24"/>
        </w:rPr>
        <w:t xml:space="preserve">Web: </w:t>
      </w:r>
      <w:r w:rsidRPr="00953019">
        <w:rPr>
          <w:rFonts w:cstheme="minorHAnsi"/>
          <w:color w:val="0000FF"/>
          <w:sz w:val="24"/>
          <w:szCs w:val="24"/>
          <w:u w:val="single" w:color="0000FF"/>
        </w:rPr>
        <w:t>www.galvaleasiretuluidejos.ro</w:t>
      </w:r>
      <w:r w:rsidRPr="00953019">
        <w:rPr>
          <w:rFonts w:cstheme="minorHAnsi"/>
          <w:sz w:val="24"/>
          <w:szCs w:val="24"/>
        </w:rPr>
        <w:t xml:space="preserve"> </w:t>
      </w:r>
    </w:p>
    <w:p w:rsidR="00977068" w:rsidRPr="00953019" w:rsidRDefault="00977068" w:rsidP="00977068">
      <w:pPr>
        <w:pStyle w:val="ListParagraph"/>
        <w:autoSpaceDE w:val="0"/>
        <w:autoSpaceDN w:val="0"/>
        <w:adjustRightInd w:val="0"/>
        <w:spacing w:after="48" w:line="240" w:lineRule="auto"/>
        <w:jc w:val="both"/>
        <w:rPr>
          <w:rFonts w:ascii="Calibri" w:hAnsi="Calibri" w:cs="Calibri"/>
          <w:b/>
          <w:color w:val="000000"/>
          <w:sz w:val="24"/>
          <w:szCs w:val="24"/>
        </w:rPr>
      </w:pPr>
    </w:p>
    <w:p w:rsidR="00977068" w:rsidRPr="00953019" w:rsidRDefault="00977068" w:rsidP="00977068">
      <w:pPr>
        <w:pStyle w:val="ListParagraph"/>
        <w:numPr>
          <w:ilvl w:val="0"/>
          <w:numId w:val="8"/>
        </w:numPr>
        <w:autoSpaceDE w:val="0"/>
        <w:autoSpaceDN w:val="0"/>
        <w:adjustRightInd w:val="0"/>
        <w:spacing w:after="0" w:line="240" w:lineRule="auto"/>
        <w:jc w:val="both"/>
        <w:rPr>
          <w:rFonts w:ascii="Calibri" w:hAnsi="Calibri" w:cs="Calibri"/>
          <w:b/>
          <w:color w:val="000000"/>
          <w:sz w:val="24"/>
          <w:szCs w:val="24"/>
        </w:rPr>
      </w:pPr>
      <w:r w:rsidRPr="00953019">
        <w:rPr>
          <w:rFonts w:ascii="Calibri" w:hAnsi="Calibri" w:cs="Calibri"/>
          <w:b/>
          <w:color w:val="000000"/>
          <w:sz w:val="24"/>
          <w:szCs w:val="24"/>
        </w:rPr>
        <w:t>Alte informații pe care GAL le consid</w:t>
      </w:r>
      <w:r w:rsidR="00D052E3" w:rsidRPr="00953019">
        <w:rPr>
          <w:rFonts w:ascii="Calibri" w:hAnsi="Calibri" w:cs="Calibri"/>
          <w:b/>
          <w:color w:val="000000"/>
          <w:sz w:val="24"/>
          <w:szCs w:val="24"/>
        </w:rPr>
        <w:t xml:space="preserve">eră relevante </w:t>
      </w:r>
      <w:r w:rsidRPr="00953019">
        <w:rPr>
          <w:rFonts w:ascii="Calibri" w:hAnsi="Calibri" w:cs="Calibri"/>
          <w:b/>
          <w:color w:val="000000"/>
          <w:sz w:val="24"/>
          <w:szCs w:val="24"/>
        </w:rPr>
        <w:t xml:space="preserve"> </w:t>
      </w:r>
    </w:p>
    <w:p w:rsidR="00A55240" w:rsidRPr="00953019" w:rsidRDefault="00A55240" w:rsidP="00D052E3">
      <w:pPr>
        <w:pStyle w:val="NoSpacing"/>
        <w:ind w:left="709"/>
        <w:jc w:val="both"/>
        <w:rPr>
          <w:sz w:val="24"/>
          <w:szCs w:val="24"/>
        </w:rPr>
      </w:pPr>
      <w:r w:rsidRPr="00953019">
        <w:rPr>
          <w:sz w:val="24"/>
          <w:szCs w:val="24"/>
        </w:rPr>
        <w:t xml:space="preserve">Informații detaliate privind accesarea și derularea măsurii </w:t>
      </w:r>
      <w:r w:rsidR="00953019" w:rsidRPr="00953019">
        <w:rPr>
          <w:sz w:val="24"/>
          <w:szCs w:val="24"/>
        </w:rPr>
        <w:t xml:space="preserve">M3/6C </w:t>
      </w:r>
      <w:r w:rsidRPr="00953019">
        <w:rPr>
          <w:sz w:val="24"/>
          <w:szCs w:val="24"/>
        </w:rPr>
        <w:t xml:space="preserve">sunt cuprinse în Ghidul </w:t>
      </w:r>
      <w:r w:rsidR="00D35550" w:rsidRPr="00953019">
        <w:rPr>
          <w:sz w:val="24"/>
          <w:szCs w:val="24"/>
        </w:rPr>
        <w:t>solicitantului elaborat de GAL Valea Siretului de Jos  și în documentele anexate</w:t>
      </w:r>
      <w:r w:rsidRPr="00953019">
        <w:rPr>
          <w:sz w:val="24"/>
          <w:szCs w:val="24"/>
        </w:rPr>
        <w:t>, posta</w:t>
      </w:r>
      <w:r w:rsidR="00D35550" w:rsidRPr="00953019">
        <w:rPr>
          <w:sz w:val="24"/>
          <w:szCs w:val="24"/>
        </w:rPr>
        <w:t>t</w:t>
      </w:r>
      <w:r w:rsidRPr="00953019">
        <w:rPr>
          <w:sz w:val="24"/>
          <w:szCs w:val="24"/>
        </w:rPr>
        <w:t>e pe site-ul www.</w:t>
      </w:r>
      <w:r w:rsidR="00D35550" w:rsidRPr="00953019">
        <w:rPr>
          <w:sz w:val="24"/>
          <w:szCs w:val="24"/>
        </w:rPr>
        <w:t>galvaleasiretuluidejos</w:t>
      </w:r>
      <w:r w:rsidRPr="00953019">
        <w:rPr>
          <w:sz w:val="24"/>
          <w:szCs w:val="24"/>
        </w:rPr>
        <w:t>.ro</w:t>
      </w:r>
      <w:r w:rsidR="00D35550" w:rsidRPr="00953019">
        <w:rPr>
          <w:sz w:val="24"/>
          <w:szCs w:val="24"/>
        </w:rPr>
        <w:t>,</w:t>
      </w:r>
      <w:r w:rsidRPr="00953019">
        <w:rPr>
          <w:sz w:val="24"/>
          <w:szCs w:val="24"/>
        </w:rPr>
        <w:t xml:space="preserve"> la secțiun</w:t>
      </w:r>
      <w:r w:rsidR="00634032">
        <w:rPr>
          <w:sz w:val="24"/>
          <w:szCs w:val="24"/>
        </w:rPr>
        <w:t>ea Măsuri – M3/6C</w:t>
      </w:r>
      <w:r w:rsidRPr="00953019">
        <w:rPr>
          <w:sz w:val="24"/>
          <w:szCs w:val="24"/>
        </w:rPr>
        <w:t xml:space="preserve">. Gal </w:t>
      </w:r>
      <w:r w:rsidR="00D35550" w:rsidRPr="00953019">
        <w:rPr>
          <w:sz w:val="24"/>
          <w:szCs w:val="24"/>
        </w:rPr>
        <w:t>Valea Siretului de Jos</w:t>
      </w:r>
      <w:r w:rsidRPr="00953019">
        <w:rPr>
          <w:sz w:val="24"/>
          <w:szCs w:val="24"/>
        </w:rPr>
        <w:t xml:space="preserve"> pune la disponibilitatea solicitanților versiunea pe suport tipărit a informațiilor detaliate aferente măsurii M</w:t>
      </w:r>
      <w:r w:rsidR="009A5101">
        <w:rPr>
          <w:sz w:val="24"/>
          <w:szCs w:val="24"/>
        </w:rPr>
        <w:t>3/6C</w:t>
      </w:r>
      <w:r w:rsidRPr="00953019">
        <w:rPr>
          <w:sz w:val="24"/>
          <w:szCs w:val="24"/>
        </w:rPr>
        <w:t xml:space="preserve">, lansate în cadrul acestui apel de selecție. </w:t>
      </w:r>
    </w:p>
    <w:p w:rsidR="00A55240" w:rsidRPr="00953019" w:rsidRDefault="00A55240" w:rsidP="00A55240">
      <w:pPr>
        <w:rPr>
          <w:sz w:val="24"/>
          <w:szCs w:val="24"/>
        </w:rPr>
      </w:pPr>
      <w:r w:rsidRPr="00953019">
        <w:rPr>
          <w:sz w:val="24"/>
          <w:szCs w:val="24"/>
        </w:rPr>
        <w:t xml:space="preserve"> </w:t>
      </w:r>
    </w:p>
    <w:p w:rsidR="00D249AE" w:rsidRDefault="00D249AE" w:rsidP="00A55240"/>
    <w:p w:rsidR="00D249AE" w:rsidRDefault="00D249AE" w:rsidP="00A55240"/>
    <w:sectPr w:rsidR="00D249AE" w:rsidSect="00911557">
      <w:headerReference w:type="default" r:id="rId9"/>
      <w:footerReference w:type="default" r:id="rId10"/>
      <w:pgSz w:w="16838" w:h="11906" w:orient="landscape"/>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33" w:rsidRDefault="005B3433" w:rsidP="000E1B67">
      <w:pPr>
        <w:spacing w:after="0" w:line="240" w:lineRule="auto"/>
      </w:pPr>
      <w:r>
        <w:separator/>
      </w:r>
    </w:p>
  </w:endnote>
  <w:endnote w:type="continuationSeparator" w:id="0">
    <w:p w:rsidR="005B3433" w:rsidRDefault="005B3433" w:rsidP="000E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83" w:rsidRPr="005A261B" w:rsidRDefault="00DC5383" w:rsidP="00455D47">
    <w:pPr>
      <w:pStyle w:val="NoSpacing"/>
      <w:ind w:right="-30"/>
      <w:jc w:val="center"/>
      <w:rPr>
        <w:rFonts w:cstheme="minorHAnsi"/>
        <w:b/>
        <w:i/>
        <w:sz w:val="24"/>
        <w:szCs w:val="24"/>
      </w:rPr>
    </w:pPr>
    <w:r w:rsidRPr="005A261B">
      <w:rPr>
        <w:rFonts w:cstheme="minorHAnsi"/>
        <w:b/>
        <w:i/>
        <w:sz w:val="24"/>
        <w:szCs w:val="24"/>
      </w:rPr>
      <w:t>Adresa: Comuna Dumbr</w:t>
    </w:r>
    <w:r w:rsidR="00685271">
      <w:rPr>
        <w:rFonts w:cstheme="minorHAnsi"/>
        <w:b/>
        <w:i/>
        <w:sz w:val="24"/>
        <w:szCs w:val="24"/>
      </w:rPr>
      <w:t>ă</w:t>
    </w:r>
    <w:r w:rsidRPr="005A261B">
      <w:rPr>
        <w:rFonts w:cstheme="minorHAnsi"/>
        <w:b/>
        <w:i/>
        <w:sz w:val="24"/>
        <w:szCs w:val="24"/>
      </w:rPr>
      <w:t>veni, Sat Dumbr</w:t>
    </w:r>
    <w:r w:rsidR="00685271">
      <w:rPr>
        <w:rFonts w:cstheme="minorHAnsi"/>
        <w:b/>
        <w:i/>
        <w:sz w:val="24"/>
        <w:szCs w:val="24"/>
      </w:rPr>
      <w:t>ă</w:t>
    </w:r>
    <w:r w:rsidRPr="005A261B">
      <w:rPr>
        <w:rFonts w:cstheme="minorHAnsi"/>
        <w:b/>
        <w:i/>
        <w:sz w:val="24"/>
        <w:szCs w:val="24"/>
      </w:rPr>
      <w:t>veni, Jud. Suceava</w:t>
    </w:r>
  </w:p>
  <w:p w:rsidR="00DC5383" w:rsidRPr="005A261B" w:rsidRDefault="00DC5383" w:rsidP="00455D47">
    <w:pPr>
      <w:pStyle w:val="NoSpacing"/>
      <w:ind w:right="-30"/>
      <w:jc w:val="center"/>
      <w:rPr>
        <w:rFonts w:cstheme="minorHAnsi"/>
        <w:b/>
        <w:i/>
        <w:sz w:val="24"/>
        <w:szCs w:val="24"/>
      </w:rPr>
    </w:pPr>
    <w:r w:rsidRPr="005A261B">
      <w:rPr>
        <w:rFonts w:cstheme="minorHAnsi"/>
        <w:b/>
        <w:i/>
        <w:sz w:val="24"/>
        <w:szCs w:val="24"/>
      </w:rPr>
      <w:t>C.I.F.: 34247138, Telefon: 0751.10.30.20</w:t>
    </w:r>
  </w:p>
  <w:p w:rsidR="00DC5383" w:rsidRPr="005A261B" w:rsidRDefault="00DC5383" w:rsidP="00455D47">
    <w:pPr>
      <w:pStyle w:val="Footer"/>
      <w:ind w:right="-30"/>
      <w:jc w:val="center"/>
      <w:rPr>
        <w:rFonts w:cstheme="minorHAnsi"/>
        <w:b/>
        <w:sz w:val="24"/>
        <w:szCs w:val="24"/>
      </w:rPr>
    </w:pPr>
    <w:r w:rsidRPr="005A261B">
      <w:rPr>
        <w:rFonts w:cstheme="minorHAnsi"/>
        <w:b/>
        <w:i/>
        <w:sz w:val="24"/>
        <w:szCs w:val="24"/>
      </w:rPr>
      <w:t xml:space="preserve">Email: </w:t>
    </w:r>
    <w:hyperlink r:id="rId1" w:history="1">
      <w:r w:rsidRPr="005A261B">
        <w:rPr>
          <w:rStyle w:val="Hyperlink"/>
          <w:rFonts w:cstheme="minorHAnsi"/>
          <w:b/>
          <w:i/>
          <w:sz w:val="24"/>
          <w:szCs w:val="24"/>
        </w:rPr>
        <w:t>galvaleasiretuluidejos@gmail.com</w:t>
      </w:r>
    </w:hyperlink>
    <w:r w:rsidRPr="005A261B">
      <w:rPr>
        <w:rStyle w:val="Hyperlink"/>
        <w:rFonts w:cstheme="minorHAnsi"/>
        <w:b/>
        <w:i/>
        <w:sz w:val="24"/>
        <w:szCs w:val="24"/>
      </w:rPr>
      <w:t xml:space="preserve">, </w:t>
    </w:r>
    <w:hyperlink r:id="rId2" w:history="1">
      <w:r w:rsidRPr="005A261B">
        <w:rPr>
          <w:rStyle w:val="Hyperlink"/>
          <w:rFonts w:cstheme="minorHAnsi"/>
          <w:b/>
          <w:i/>
          <w:sz w:val="24"/>
          <w:szCs w:val="24"/>
        </w:rPr>
        <w:t>www.galvaleasiretuluidejos.ro</w:t>
      </w:r>
    </w:hyperlink>
  </w:p>
  <w:p w:rsidR="00DC5383" w:rsidRDefault="00DC5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33" w:rsidRDefault="005B3433" w:rsidP="000E1B67">
      <w:pPr>
        <w:spacing w:after="0" w:line="240" w:lineRule="auto"/>
      </w:pPr>
      <w:r>
        <w:separator/>
      </w:r>
    </w:p>
  </w:footnote>
  <w:footnote w:type="continuationSeparator" w:id="0">
    <w:p w:rsidR="005B3433" w:rsidRDefault="005B3433" w:rsidP="000E1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67" w:rsidRDefault="00A55240" w:rsidP="00911557">
    <w:pPr>
      <w:pStyle w:val="Header"/>
      <w:tabs>
        <w:tab w:val="clear" w:pos="9072"/>
      </w:tabs>
    </w:pPr>
    <w:r>
      <w:rPr>
        <w:noProof/>
        <w:lang w:eastAsia="ro-RO"/>
      </w:rPr>
      <w:drawing>
        <wp:anchor distT="0" distB="0" distL="114300" distR="114300" simplePos="0" relativeHeight="251660288" behindDoc="1" locked="0" layoutInCell="1" allowOverlap="1">
          <wp:simplePos x="0" y="0"/>
          <wp:positionH relativeFrom="margin">
            <wp:posOffset>1797685</wp:posOffset>
          </wp:positionH>
          <wp:positionV relativeFrom="margin">
            <wp:posOffset>533400</wp:posOffset>
          </wp:positionV>
          <wp:extent cx="5775960" cy="4692015"/>
          <wp:effectExtent l="0" t="0" r="0" b="0"/>
          <wp:wrapNone/>
          <wp:docPr id="5" name="Imagine 5" descr="Logo Valea Siretului variant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Logo Valea Siretului varianta 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76101" cy="4692130"/>
                  </a:xfrm>
                  <a:prstGeom prst="rect">
                    <a:avLst/>
                  </a:prstGeom>
                  <a:noFill/>
                </pic:spPr>
              </pic:pic>
            </a:graphicData>
          </a:graphic>
          <wp14:sizeRelH relativeFrom="page">
            <wp14:pctWidth>0</wp14:pctWidth>
          </wp14:sizeRelH>
          <wp14:sizeRelV relativeFrom="page">
            <wp14:pctHeight>0</wp14:pctHeight>
          </wp14:sizeRelV>
        </wp:anchor>
      </w:drawing>
    </w:r>
    <w:r w:rsidR="000E1B67">
      <w:rPr>
        <w:noProof/>
        <w:lang w:eastAsia="ro-RO"/>
      </w:rPr>
      <w:drawing>
        <wp:anchor distT="0" distB="0" distL="114300" distR="114300" simplePos="0" relativeHeight="251659264" behindDoc="1" locked="0" layoutInCell="1" allowOverlap="1">
          <wp:simplePos x="0" y="0"/>
          <wp:positionH relativeFrom="column">
            <wp:posOffset>5563870</wp:posOffset>
          </wp:positionH>
          <wp:positionV relativeFrom="paragraph">
            <wp:posOffset>-17780</wp:posOffset>
          </wp:positionV>
          <wp:extent cx="848360" cy="739140"/>
          <wp:effectExtent l="0" t="0" r="8890" b="3810"/>
          <wp:wrapNone/>
          <wp:docPr id="6" name="Imagine 6" descr="Logo Valea Siretulu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Logo Valea Siretului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73914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sidR="000E1B67">
      <w:rPr>
        <w:noProof/>
      </w:rPr>
      <w:t xml:space="preserve">  </w:t>
    </w:r>
    <w:r w:rsidR="000E1B67">
      <w:t xml:space="preserve"> </w:t>
    </w:r>
    <w:r w:rsidR="000E1B67">
      <w:rPr>
        <w:noProof/>
        <w:lang w:eastAsia="ro-RO"/>
      </w:rPr>
      <w:drawing>
        <wp:inline distT="0" distB="0" distL="0" distR="0">
          <wp:extent cx="655320" cy="563880"/>
          <wp:effectExtent l="0" t="0" r="0" b="7620"/>
          <wp:docPr id="4" name="Imagine 4"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Sigla_Uniunii_Europene_cu_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320" cy="563880"/>
                  </a:xfrm>
                  <a:prstGeom prst="rect">
                    <a:avLst/>
                  </a:prstGeom>
                  <a:noFill/>
                  <a:ln>
                    <a:noFill/>
                  </a:ln>
                </pic:spPr>
              </pic:pic>
            </a:graphicData>
          </a:graphic>
        </wp:inline>
      </w:drawing>
    </w:r>
    <w:r w:rsidR="000E1B67">
      <w:t xml:space="preserve">                </w:t>
    </w:r>
    <w:r w:rsidR="000E1B67">
      <w:rPr>
        <w:noProof/>
        <w:lang w:eastAsia="ro-RO"/>
      </w:rPr>
      <w:drawing>
        <wp:inline distT="0" distB="0" distL="0" distR="0">
          <wp:extent cx="914400" cy="601980"/>
          <wp:effectExtent l="0" t="0" r="0" b="7620"/>
          <wp:docPr id="3" name="Imagine 3" descr="tna_800x600_1229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descr="tna_800x600_1229_af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601980"/>
                  </a:xfrm>
                  <a:prstGeom prst="rect">
                    <a:avLst/>
                  </a:prstGeom>
                  <a:noFill/>
                  <a:ln>
                    <a:noFill/>
                  </a:ln>
                </pic:spPr>
              </pic:pic>
            </a:graphicData>
          </a:graphic>
        </wp:inline>
      </w:drawing>
    </w:r>
    <w:r w:rsidR="000E1B67">
      <w:t xml:space="preserve">                       </w:t>
    </w:r>
    <w:r w:rsidR="000E1B67">
      <w:rPr>
        <w:noProof/>
        <w:lang w:eastAsia="ro-RO"/>
      </w:rPr>
      <w:drawing>
        <wp:inline distT="0" distB="0" distL="0" distR="0">
          <wp:extent cx="868680" cy="678180"/>
          <wp:effectExtent l="0" t="0" r="7620" b="7620"/>
          <wp:docPr id="2" name="Imagine 2" descr="vezi-cum-arata-pndr-2014-2020-modificari-importante-pentru-fermieri-6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vezi-cum-arata-pndr-2014-2020-modificari-importante-pentru-fermieri-69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678180"/>
                  </a:xfrm>
                  <a:prstGeom prst="rect">
                    <a:avLst/>
                  </a:prstGeom>
                  <a:noFill/>
                  <a:ln>
                    <a:noFill/>
                  </a:ln>
                </pic:spPr>
              </pic:pic>
            </a:graphicData>
          </a:graphic>
        </wp:inline>
      </w:drawing>
    </w:r>
    <w:r w:rsidR="000E1B67">
      <w:t xml:space="preserve">         </w:t>
    </w:r>
    <w:r>
      <w:rPr>
        <w:noProof/>
        <w:lang w:eastAsia="ro-RO"/>
      </w:rPr>
      <w:drawing>
        <wp:inline distT="0" distB="0" distL="0" distR="0" wp14:anchorId="73476F0E" wp14:editId="167C6CBE">
          <wp:extent cx="655320" cy="624840"/>
          <wp:effectExtent l="0" t="0" r="0" b="3810"/>
          <wp:docPr id="1" name="Imagine 1" descr="AX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AXA_L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 cy="624840"/>
                  </a:xfrm>
                  <a:prstGeom prst="rect">
                    <a:avLst/>
                  </a:prstGeom>
                  <a:noFill/>
                  <a:ln>
                    <a:noFill/>
                  </a:ln>
                </pic:spPr>
              </pic:pic>
            </a:graphicData>
          </a:graphic>
        </wp:inline>
      </w:drawing>
    </w:r>
    <w:r w:rsidR="000E1B67">
      <w:t xml:space="preserve">        </w:t>
    </w:r>
    <w:r>
      <w:t xml:space="preserve">  </w:t>
    </w:r>
    <w:r w:rsidR="00911557">
      <w:t xml:space="preserve">     </w:t>
    </w:r>
    <w:r>
      <w:t xml:space="preserve">            </w:t>
    </w:r>
    <w:r w:rsidR="000E1B6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E5F"/>
      </v:shape>
    </w:pict>
  </w:numPicBullet>
  <w:abstractNum w:abstractNumId="0">
    <w:nsid w:val="02F65110"/>
    <w:multiLevelType w:val="hybridMultilevel"/>
    <w:tmpl w:val="14BEFE66"/>
    <w:lvl w:ilvl="0" w:tplc="12A830E2">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44A58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A99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AD7C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8BF9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AA7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EBEB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26E7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40D7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F63D11"/>
    <w:multiLevelType w:val="hybridMultilevel"/>
    <w:tmpl w:val="0712BF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700B93"/>
    <w:multiLevelType w:val="hybridMultilevel"/>
    <w:tmpl w:val="5012596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BA30B2C"/>
    <w:multiLevelType w:val="hybridMultilevel"/>
    <w:tmpl w:val="89DE9EF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BF85456"/>
    <w:multiLevelType w:val="hybridMultilevel"/>
    <w:tmpl w:val="3DF684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354BF3"/>
    <w:multiLevelType w:val="hybridMultilevel"/>
    <w:tmpl w:val="004A8A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3BF35C8"/>
    <w:multiLevelType w:val="hybridMultilevel"/>
    <w:tmpl w:val="E1366A8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B331805"/>
    <w:multiLevelType w:val="hybridMultilevel"/>
    <w:tmpl w:val="4D38E9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C2E555F"/>
    <w:multiLevelType w:val="hybridMultilevel"/>
    <w:tmpl w:val="E22E9FA2"/>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0AC2A8F"/>
    <w:multiLevelType w:val="multilevel"/>
    <w:tmpl w:val="B2D89990"/>
    <w:lvl w:ilvl="0">
      <w:numFmt w:val="bullet"/>
      <w:lvlText w:val="•"/>
      <w:lvlJc w:val="left"/>
      <w:pPr>
        <w:ind w:left="92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
      <w:lvlJc w:val="left"/>
      <w:pPr>
        <w:ind w:left="1281"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2">
      <w:numFmt w:val="bullet"/>
      <w:lvlText w:val="▪"/>
      <w:lvlJc w:val="left"/>
      <w:pPr>
        <w:ind w:left="172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3">
      <w:numFmt w:val="bullet"/>
      <w:lvlText w:val="•"/>
      <w:lvlJc w:val="left"/>
      <w:pPr>
        <w:ind w:left="244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4">
      <w:numFmt w:val="bullet"/>
      <w:lvlText w:val="o"/>
      <w:lvlJc w:val="left"/>
      <w:pPr>
        <w:ind w:left="316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5">
      <w:numFmt w:val="bullet"/>
      <w:lvlText w:val="▪"/>
      <w:lvlJc w:val="left"/>
      <w:pPr>
        <w:ind w:left="388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6">
      <w:numFmt w:val="bullet"/>
      <w:lvlText w:val="•"/>
      <w:lvlJc w:val="left"/>
      <w:pPr>
        <w:ind w:left="460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7">
      <w:numFmt w:val="bullet"/>
      <w:lvlText w:val="o"/>
      <w:lvlJc w:val="left"/>
      <w:pPr>
        <w:ind w:left="532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8">
      <w:numFmt w:val="bullet"/>
      <w:lvlText w:val="▪"/>
      <w:lvlJc w:val="left"/>
      <w:pPr>
        <w:ind w:left="604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abstractNum>
  <w:abstractNum w:abstractNumId="10">
    <w:nsid w:val="220835A1"/>
    <w:multiLevelType w:val="hybridMultilevel"/>
    <w:tmpl w:val="547694F6"/>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6827198"/>
    <w:multiLevelType w:val="multilevel"/>
    <w:tmpl w:val="4A5AC63C"/>
    <w:lvl w:ilvl="0">
      <w:numFmt w:val="bullet"/>
      <w:lvlText w:val="•"/>
      <w:lvlJc w:val="left"/>
      <w:pPr>
        <w:ind w:left="78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37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09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1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53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25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9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69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1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2">
    <w:nsid w:val="27A2266D"/>
    <w:multiLevelType w:val="hybridMultilevel"/>
    <w:tmpl w:val="E06EA050"/>
    <w:lvl w:ilvl="0" w:tplc="39A4976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A50E79"/>
    <w:multiLevelType w:val="hybridMultilevel"/>
    <w:tmpl w:val="F13E5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676702"/>
    <w:multiLevelType w:val="hybridMultilevel"/>
    <w:tmpl w:val="17E638D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71B3488"/>
    <w:multiLevelType w:val="hybridMultilevel"/>
    <w:tmpl w:val="E668C444"/>
    <w:lvl w:ilvl="0" w:tplc="F46A23BE">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0226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497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61CC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D8986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895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C9B2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2089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6E6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FF789C"/>
    <w:multiLevelType w:val="hybridMultilevel"/>
    <w:tmpl w:val="7364373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F2538B8"/>
    <w:multiLevelType w:val="hybridMultilevel"/>
    <w:tmpl w:val="96DE2684"/>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3984EEF"/>
    <w:multiLevelType w:val="hybridMultilevel"/>
    <w:tmpl w:val="F40287A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39D170C"/>
    <w:multiLevelType w:val="hybridMultilevel"/>
    <w:tmpl w:val="D71E1CE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61548E2"/>
    <w:multiLevelType w:val="hybridMultilevel"/>
    <w:tmpl w:val="91ACF470"/>
    <w:lvl w:ilvl="0" w:tplc="0418000B">
      <w:start w:val="1"/>
      <w:numFmt w:val="bullet"/>
      <w:lvlText w:val=""/>
      <w:lvlJc w:val="left"/>
      <w:pPr>
        <w:ind w:left="1622" w:hanging="360"/>
      </w:pPr>
      <w:rPr>
        <w:rFonts w:ascii="Wingdings" w:hAnsi="Wingdings" w:hint="default"/>
      </w:rPr>
    </w:lvl>
    <w:lvl w:ilvl="1" w:tplc="04180003" w:tentative="1">
      <w:start w:val="1"/>
      <w:numFmt w:val="bullet"/>
      <w:lvlText w:val="o"/>
      <w:lvlJc w:val="left"/>
      <w:pPr>
        <w:ind w:left="2342" w:hanging="360"/>
      </w:pPr>
      <w:rPr>
        <w:rFonts w:ascii="Courier New" w:hAnsi="Courier New" w:cs="Courier New" w:hint="default"/>
      </w:rPr>
    </w:lvl>
    <w:lvl w:ilvl="2" w:tplc="04180005" w:tentative="1">
      <w:start w:val="1"/>
      <w:numFmt w:val="bullet"/>
      <w:lvlText w:val=""/>
      <w:lvlJc w:val="left"/>
      <w:pPr>
        <w:ind w:left="3062" w:hanging="360"/>
      </w:pPr>
      <w:rPr>
        <w:rFonts w:ascii="Wingdings" w:hAnsi="Wingdings" w:hint="default"/>
      </w:rPr>
    </w:lvl>
    <w:lvl w:ilvl="3" w:tplc="04180001" w:tentative="1">
      <w:start w:val="1"/>
      <w:numFmt w:val="bullet"/>
      <w:lvlText w:val=""/>
      <w:lvlJc w:val="left"/>
      <w:pPr>
        <w:ind w:left="3782" w:hanging="360"/>
      </w:pPr>
      <w:rPr>
        <w:rFonts w:ascii="Symbol" w:hAnsi="Symbol" w:hint="default"/>
      </w:rPr>
    </w:lvl>
    <w:lvl w:ilvl="4" w:tplc="04180003" w:tentative="1">
      <w:start w:val="1"/>
      <w:numFmt w:val="bullet"/>
      <w:lvlText w:val="o"/>
      <w:lvlJc w:val="left"/>
      <w:pPr>
        <w:ind w:left="4502" w:hanging="360"/>
      </w:pPr>
      <w:rPr>
        <w:rFonts w:ascii="Courier New" w:hAnsi="Courier New" w:cs="Courier New" w:hint="default"/>
      </w:rPr>
    </w:lvl>
    <w:lvl w:ilvl="5" w:tplc="04180005" w:tentative="1">
      <w:start w:val="1"/>
      <w:numFmt w:val="bullet"/>
      <w:lvlText w:val=""/>
      <w:lvlJc w:val="left"/>
      <w:pPr>
        <w:ind w:left="5222" w:hanging="360"/>
      </w:pPr>
      <w:rPr>
        <w:rFonts w:ascii="Wingdings" w:hAnsi="Wingdings" w:hint="default"/>
      </w:rPr>
    </w:lvl>
    <w:lvl w:ilvl="6" w:tplc="04180001" w:tentative="1">
      <w:start w:val="1"/>
      <w:numFmt w:val="bullet"/>
      <w:lvlText w:val=""/>
      <w:lvlJc w:val="left"/>
      <w:pPr>
        <w:ind w:left="5942" w:hanging="360"/>
      </w:pPr>
      <w:rPr>
        <w:rFonts w:ascii="Symbol" w:hAnsi="Symbol" w:hint="default"/>
      </w:rPr>
    </w:lvl>
    <w:lvl w:ilvl="7" w:tplc="04180003" w:tentative="1">
      <w:start w:val="1"/>
      <w:numFmt w:val="bullet"/>
      <w:lvlText w:val="o"/>
      <w:lvlJc w:val="left"/>
      <w:pPr>
        <w:ind w:left="6662" w:hanging="360"/>
      </w:pPr>
      <w:rPr>
        <w:rFonts w:ascii="Courier New" w:hAnsi="Courier New" w:cs="Courier New" w:hint="default"/>
      </w:rPr>
    </w:lvl>
    <w:lvl w:ilvl="8" w:tplc="04180005" w:tentative="1">
      <w:start w:val="1"/>
      <w:numFmt w:val="bullet"/>
      <w:lvlText w:val=""/>
      <w:lvlJc w:val="left"/>
      <w:pPr>
        <w:ind w:left="7382" w:hanging="360"/>
      </w:pPr>
      <w:rPr>
        <w:rFonts w:ascii="Wingdings" w:hAnsi="Wingdings" w:hint="default"/>
      </w:rPr>
    </w:lvl>
  </w:abstractNum>
  <w:abstractNum w:abstractNumId="21">
    <w:nsid w:val="465749C6"/>
    <w:multiLevelType w:val="hybridMultilevel"/>
    <w:tmpl w:val="40DA54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0F2AF2"/>
    <w:multiLevelType w:val="hybridMultilevel"/>
    <w:tmpl w:val="01E4F8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C3A22B2"/>
    <w:multiLevelType w:val="hybridMultilevel"/>
    <w:tmpl w:val="991A24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D753BA6"/>
    <w:multiLevelType w:val="hybridMultilevel"/>
    <w:tmpl w:val="4260CFF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528F0D64"/>
    <w:multiLevelType w:val="hybridMultilevel"/>
    <w:tmpl w:val="D97E329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74E1429"/>
    <w:multiLevelType w:val="hybridMultilevel"/>
    <w:tmpl w:val="44F039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8E21E95"/>
    <w:multiLevelType w:val="hybridMultilevel"/>
    <w:tmpl w:val="D6AC13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DB47A1A"/>
    <w:multiLevelType w:val="hybridMultilevel"/>
    <w:tmpl w:val="27AAFB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5E0C3AD2"/>
    <w:multiLevelType w:val="hybridMultilevel"/>
    <w:tmpl w:val="EFA2A1E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F9B07E3"/>
    <w:multiLevelType w:val="hybridMultilevel"/>
    <w:tmpl w:val="F8FA25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8AB43B1"/>
    <w:multiLevelType w:val="hybridMultilevel"/>
    <w:tmpl w:val="69D218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97E60E8"/>
    <w:multiLevelType w:val="hybridMultilevel"/>
    <w:tmpl w:val="AF0C03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DD90028"/>
    <w:multiLevelType w:val="hybridMultilevel"/>
    <w:tmpl w:val="0BE21F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0333288"/>
    <w:multiLevelType w:val="hybridMultilevel"/>
    <w:tmpl w:val="815C0FFE"/>
    <w:lvl w:ilvl="0" w:tplc="FCAE47BE">
      <w:start w:val="1"/>
      <w:numFmt w:val="bullet"/>
      <w:lvlText w:val=""/>
      <w:lvlJc w:val="left"/>
      <w:pPr>
        <w:ind w:left="1467" w:hanging="360"/>
      </w:pPr>
      <w:rPr>
        <w:rFonts w:ascii="Symbol" w:hAnsi="Symbol" w:hint="default"/>
        <w:color w:val="auto"/>
      </w:rPr>
    </w:lvl>
    <w:lvl w:ilvl="1" w:tplc="04090003" w:tentative="1">
      <w:start w:val="1"/>
      <w:numFmt w:val="bullet"/>
      <w:lvlText w:val="o"/>
      <w:lvlJc w:val="left"/>
      <w:pPr>
        <w:ind w:left="2187" w:hanging="360"/>
      </w:pPr>
      <w:rPr>
        <w:rFonts w:ascii="Courier New" w:hAnsi="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35">
    <w:nsid w:val="783555D2"/>
    <w:multiLevelType w:val="hybridMultilevel"/>
    <w:tmpl w:val="7396A7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C9A069B"/>
    <w:multiLevelType w:val="hybridMultilevel"/>
    <w:tmpl w:val="DE284A2A"/>
    <w:lvl w:ilvl="0" w:tplc="6F9C233A">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7"/>
  </w:num>
  <w:num w:numId="4">
    <w:abstractNumId w:val="34"/>
  </w:num>
  <w:num w:numId="5">
    <w:abstractNumId w:val="2"/>
  </w:num>
  <w:num w:numId="6">
    <w:abstractNumId w:val="11"/>
  </w:num>
  <w:num w:numId="7">
    <w:abstractNumId w:val="13"/>
  </w:num>
  <w:num w:numId="8">
    <w:abstractNumId w:val="21"/>
  </w:num>
  <w:num w:numId="9">
    <w:abstractNumId w:val="12"/>
  </w:num>
  <w:num w:numId="10">
    <w:abstractNumId w:val="15"/>
  </w:num>
  <w:num w:numId="11">
    <w:abstractNumId w:val="30"/>
  </w:num>
  <w:num w:numId="12">
    <w:abstractNumId w:val="36"/>
  </w:num>
  <w:num w:numId="13">
    <w:abstractNumId w:val="20"/>
  </w:num>
  <w:num w:numId="14">
    <w:abstractNumId w:val="4"/>
  </w:num>
  <w:num w:numId="15">
    <w:abstractNumId w:val="1"/>
  </w:num>
  <w:num w:numId="16">
    <w:abstractNumId w:val="22"/>
  </w:num>
  <w:num w:numId="17">
    <w:abstractNumId w:val="35"/>
  </w:num>
  <w:num w:numId="18">
    <w:abstractNumId w:val="17"/>
  </w:num>
  <w:num w:numId="19">
    <w:abstractNumId w:val="7"/>
  </w:num>
  <w:num w:numId="20">
    <w:abstractNumId w:val="9"/>
  </w:num>
  <w:num w:numId="21">
    <w:abstractNumId w:val="3"/>
  </w:num>
  <w:num w:numId="22">
    <w:abstractNumId w:val="33"/>
  </w:num>
  <w:num w:numId="23">
    <w:abstractNumId w:val="31"/>
  </w:num>
  <w:num w:numId="24">
    <w:abstractNumId w:val="29"/>
  </w:num>
  <w:num w:numId="25">
    <w:abstractNumId w:val="32"/>
  </w:num>
  <w:num w:numId="26">
    <w:abstractNumId w:val="18"/>
  </w:num>
  <w:num w:numId="27">
    <w:abstractNumId w:val="25"/>
  </w:num>
  <w:num w:numId="28">
    <w:abstractNumId w:val="19"/>
  </w:num>
  <w:num w:numId="29">
    <w:abstractNumId w:val="26"/>
  </w:num>
  <w:num w:numId="30">
    <w:abstractNumId w:val="24"/>
  </w:num>
  <w:num w:numId="31">
    <w:abstractNumId w:val="14"/>
  </w:num>
  <w:num w:numId="32">
    <w:abstractNumId w:val="28"/>
  </w:num>
  <w:num w:numId="33">
    <w:abstractNumId w:val="16"/>
  </w:num>
  <w:num w:numId="34">
    <w:abstractNumId w:val="8"/>
  </w:num>
  <w:num w:numId="35">
    <w:abstractNumId w:val="10"/>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9B"/>
    <w:rsid w:val="00014075"/>
    <w:rsid w:val="00014B14"/>
    <w:rsid w:val="000325A0"/>
    <w:rsid w:val="00045844"/>
    <w:rsid w:val="000548CB"/>
    <w:rsid w:val="00080B01"/>
    <w:rsid w:val="000829AB"/>
    <w:rsid w:val="00085A14"/>
    <w:rsid w:val="000B33E6"/>
    <w:rsid w:val="000C5C51"/>
    <w:rsid w:val="000D17CD"/>
    <w:rsid w:val="000D71D9"/>
    <w:rsid w:val="000E1B67"/>
    <w:rsid w:val="000E398F"/>
    <w:rsid w:val="00103389"/>
    <w:rsid w:val="00105199"/>
    <w:rsid w:val="00180FDE"/>
    <w:rsid w:val="0018789A"/>
    <w:rsid w:val="00197EDF"/>
    <w:rsid w:val="001C0F01"/>
    <w:rsid w:val="001F0A3D"/>
    <w:rsid w:val="001F38AE"/>
    <w:rsid w:val="00203C15"/>
    <w:rsid w:val="00207B54"/>
    <w:rsid w:val="002275B9"/>
    <w:rsid w:val="00276624"/>
    <w:rsid w:val="00290D03"/>
    <w:rsid w:val="0029298A"/>
    <w:rsid w:val="002932B2"/>
    <w:rsid w:val="002B4458"/>
    <w:rsid w:val="002C213C"/>
    <w:rsid w:val="002D7969"/>
    <w:rsid w:val="002E1CF5"/>
    <w:rsid w:val="002F09B2"/>
    <w:rsid w:val="002F0D89"/>
    <w:rsid w:val="002F4E56"/>
    <w:rsid w:val="0031726F"/>
    <w:rsid w:val="003276E4"/>
    <w:rsid w:val="003351F9"/>
    <w:rsid w:val="00344A11"/>
    <w:rsid w:val="003501DC"/>
    <w:rsid w:val="00352003"/>
    <w:rsid w:val="0035357C"/>
    <w:rsid w:val="00355F99"/>
    <w:rsid w:val="00356069"/>
    <w:rsid w:val="00374B24"/>
    <w:rsid w:val="003A50BC"/>
    <w:rsid w:val="003B2C41"/>
    <w:rsid w:val="003C0CB2"/>
    <w:rsid w:val="003F741B"/>
    <w:rsid w:val="004450D0"/>
    <w:rsid w:val="00450B3F"/>
    <w:rsid w:val="00452372"/>
    <w:rsid w:val="00455D47"/>
    <w:rsid w:val="00467E20"/>
    <w:rsid w:val="00484640"/>
    <w:rsid w:val="004919D6"/>
    <w:rsid w:val="00492A49"/>
    <w:rsid w:val="004B2410"/>
    <w:rsid w:val="004B5D45"/>
    <w:rsid w:val="004E48BD"/>
    <w:rsid w:val="004E69B5"/>
    <w:rsid w:val="0050002F"/>
    <w:rsid w:val="00506DCB"/>
    <w:rsid w:val="00530F93"/>
    <w:rsid w:val="00550D9B"/>
    <w:rsid w:val="00553C9C"/>
    <w:rsid w:val="00576C37"/>
    <w:rsid w:val="00596D44"/>
    <w:rsid w:val="005A261B"/>
    <w:rsid w:val="005B3433"/>
    <w:rsid w:val="005B4338"/>
    <w:rsid w:val="005B6DB1"/>
    <w:rsid w:val="005C5280"/>
    <w:rsid w:val="005C6BCE"/>
    <w:rsid w:val="005C7071"/>
    <w:rsid w:val="005E7775"/>
    <w:rsid w:val="005F2FFC"/>
    <w:rsid w:val="00612015"/>
    <w:rsid w:val="00612103"/>
    <w:rsid w:val="00625A02"/>
    <w:rsid w:val="00634032"/>
    <w:rsid w:val="00647106"/>
    <w:rsid w:val="006642DA"/>
    <w:rsid w:val="00664D7F"/>
    <w:rsid w:val="00685271"/>
    <w:rsid w:val="00686FC3"/>
    <w:rsid w:val="00690070"/>
    <w:rsid w:val="00693CDA"/>
    <w:rsid w:val="00696B5A"/>
    <w:rsid w:val="006A2B46"/>
    <w:rsid w:val="006A71E7"/>
    <w:rsid w:val="006C398E"/>
    <w:rsid w:val="006D4D4C"/>
    <w:rsid w:val="00700C7F"/>
    <w:rsid w:val="00706652"/>
    <w:rsid w:val="00716A5D"/>
    <w:rsid w:val="007238CE"/>
    <w:rsid w:val="00736292"/>
    <w:rsid w:val="00771B99"/>
    <w:rsid w:val="00777C40"/>
    <w:rsid w:val="0079567F"/>
    <w:rsid w:val="007971CD"/>
    <w:rsid w:val="00797635"/>
    <w:rsid w:val="007A7B9E"/>
    <w:rsid w:val="008421DF"/>
    <w:rsid w:val="00861E3A"/>
    <w:rsid w:val="00864CFA"/>
    <w:rsid w:val="008A557D"/>
    <w:rsid w:val="008A6E37"/>
    <w:rsid w:val="008C2B21"/>
    <w:rsid w:val="008C33B9"/>
    <w:rsid w:val="008D6FF9"/>
    <w:rsid w:val="0090162E"/>
    <w:rsid w:val="00901EA2"/>
    <w:rsid w:val="0090713B"/>
    <w:rsid w:val="00911557"/>
    <w:rsid w:val="0093152C"/>
    <w:rsid w:val="009344D3"/>
    <w:rsid w:val="00942358"/>
    <w:rsid w:val="009425CB"/>
    <w:rsid w:val="00953019"/>
    <w:rsid w:val="009555AF"/>
    <w:rsid w:val="009624CF"/>
    <w:rsid w:val="00966BDB"/>
    <w:rsid w:val="00977068"/>
    <w:rsid w:val="00981F57"/>
    <w:rsid w:val="00996178"/>
    <w:rsid w:val="009A2FF4"/>
    <w:rsid w:val="009A5101"/>
    <w:rsid w:val="009A6A01"/>
    <w:rsid w:val="009B28D0"/>
    <w:rsid w:val="009C24E0"/>
    <w:rsid w:val="009E0CE7"/>
    <w:rsid w:val="009F0224"/>
    <w:rsid w:val="009F0953"/>
    <w:rsid w:val="00A41317"/>
    <w:rsid w:val="00A55240"/>
    <w:rsid w:val="00AA49F8"/>
    <w:rsid w:val="00AB7E96"/>
    <w:rsid w:val="00AD1A08"/>
    <w:rsid w:val="00AF16DC"/>
    <w:rsid w:val="00B102FE"/>
    <w:rsid w:val="00B10A9F"/>
    <w:rsid w:val="00B17772"/>
    <w:rsid w:val="00B431EF"/>
    <w:rsid w:val="00B47D46"/>
    <w:rsid w:val="00B73946"/>
    <w:rsid w:val="00B82247"/>
    <w:rsid w:val="00B90423"/>
    <w:rsid w:val="00BB527B"/>
    <w:rsid w:val="00BF3819"/>
    <w:rsid w:val="00C23665"/>
    <w:rsid w:val="00C32A82"/>
    <w:rsid w:val="00C43508"/>
    <w:rsid w:val="00C47733"/>
    <w:rsid w:val="00C61076"/>
    <w:rsid w:val="00C650CF"/>
    <w:rsid w:val="00C70827"/>
    <w:rsid w:val="00C71780"/>
    <w:rsid w:val="00C729EF"/>
    <w:rsid w:val="00C87E26"/>
    <w:rsid w:val="00C96FE7"/>
    <w:rsid w:val="00CA13F7"/>
    <w:rsid w:val="00CA1CA8"/>
    <w:rsid w:val="00CA6146"/>
    <w:rsid w:val="00CC7FCB"/>
    <w:rsid w:val="00CD688C"/>
    <w:rsid w:val="00CF2751"/>
    <w:rsid w:val="00CF6ABC"/>
    <w:rsid w:val="00D052E3"/>
    <w:rsid w:val="00D249A1"/>
    <w:rsid w:val="00D249AE"/>
    <w:rsid w:val="00D304BB"/>
    <w:rsid w:val="00D35550"/>
    <w:rsid w:val="00D53130"/>
    <w:rsid w:val="00D77AC0"/>
    <w:rsid w:val="00D92AB6"/>
    <w:rsid w:val="00D96354"/>
    <w:rsid w:val="00D96F96"/>
    <w:rsid w:val="00DA2AEF"/>
    <w:rsid w:val="00DA410D"/>
    <w:rsid w:val="00DC5383"/>
    <w:rsid w:val="00DF327D"/>
    <w:rsid w:val="00DF33A9"/>
    <w:rsid w:val="00DF496B"/>
    <w:rsid w:val="00E1228E"/>
    <w:rsid w:val="00E218EA"/>
    <w:rsid w:val="00E26A1C"/>
    <w:rsid w:val="00E5351E"/>
    <w:rsid w:val="00E66E1A"/>
    <w:rsid w:val="00E96A67"/>
    <w:rsid w:val="00EB06D4"/>
    <w:rsid w:val="00EB4EBE"/>
    <w:rsid w:val="00EC1F34"/>
    <w:rsid w:val="00EF5CCA"/>
    <w:rsid w:val="00F0519C"/>
    <w:rsid w:val="00F27057"/>
    <w:rsid w:val="00F34204"/>
    <w:rsid w:val="00F377E3"/>
    <w:rsid w:val="00F56045"/>
    <w:rsid w:val="00F63CFB"/>
    <w:rsid w:val="00FB3975"/>
    <w:rsid w:val="00FB5E6E"/>
    <w:rsid w:val="00FC05B3"/>
    <w:rsid w:val="00FC0875"/>
    <w:rsid w:val="00FE739B"/>
    <w:rsid w:val="00FF4ECE"/>
    <w:rsid w:val="00FF76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0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Antes de enumeración,body 2,List Paragraph11,Listă colorată - Accentuare 11,Bullet,Citation List,lp1,Heading x1"/>
    <w:basedOn w:val="Normal"/>
    <w:link w:val="ListParagraphChar"/>
    <w:uiPriority w:val="99"/>
    <w:qFormat/>
    <w:rsid w:val="00D53130"/>
    <w:pPr>
      <w:ind w:left="720"/>
      <w:contextualSpacing/>
    </w:pPr>
  </w:style>
  <w:style w:type="paragraph" w:styleId="Header">
    <w:name w:val="header"/>
    <w:basedOn w:val="Normal"/>
    <w:link w:val="HeaderChar"/>
    <w:uiPriority w:val="99"/>
    <w:unhideWhenUsed/>
    <w:rsid w:val="000E1B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1B67"/>
  </w:style>
  <w:style w:type="paragraph" w:styleId="Footer">
    <w:name w:val="footer"/>
    <w:basedOn w:val="Normal"/>
    <w:link w:val="FooterChar"/>
    <w:uiPriority w:val="99"/>
    <w:unhideWhenUsed/>
    <w:rsid w:val="000E1B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1B67"/>
  </w:style>
  <w:style w:type="paragraph" w:styleId="NoSpacing">
    <w:name w:val="No Spacing"/>
    <w:link w:val="NoSpacingChar"/>
    <w:uiPriority w:val="1"/>
    <w:qFormat/>
    <w:rsid w:val="000E1B67"/>
    <w:pPr>
      <w:spacing w:after="0" w:line="240" w:lineRule="auto"/>
    </w:pPr>
  </w:style>
  <w:style w:type="character" w:styleId="Hyperlink">
    <w:name w:val="Hyperlink"/>
    <w:basedOn w:val="DefaultParagraphFont"/>
    <w:uiPriority w:val="99"/>
    <w:unhideWhenUsed/>
    <w:rsid w:val="00D35550"/>
    <w:rPr>
      <w:color w:val="0563C1" w:themeColor="hyperlink"/>
      <w:u w:val="single"/>
    </w:rPr>
  </w:style>
  <w:style w:type="character" w:customStyle="1" w:styleId="UnresolvedMention">
    <w:name w:val="Unresolved Mention"/>
    <w:basedOn w:val="DefaultParagraphFont"/>
    <w:uiPriority w:val="99"/>
    <w:semiHidden/>
    <w:unhideWhenUsed/>
    <w:rsid w:val="00D35550"/>
    <w:rPr>
      <w:color w:val="808080"/>
      <w:shd w:val="clear" w:color="auto" w:fill="E6E6E6"/>
    </w:rPr>
  </w:style>
  <w:style w:type="paragraph" w:customStyle="1" w:styleId="Default">
    <w:name w:val="Default"/>
    <w:rsid w:val="005A261B"/>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ListParagraphChar">
    <w:name w:val="List Paragraph Char"/>
    <w:aliases w:val="Normal bullet 2 Char,Antes de enumeración Char,body 2 Char,List Paragraph11 Char,Listă colorată - Accentuare 11 Char,Bullet Char,Citation List Char,lp1 Char,Heading x1 Char"/>
    <w:link w:val="ListParagraph"/>
    <w:uiPriority w:val="99"/>
    <w:locked/>
    <w:rsid w:val="00105199"/>
  </w:style>
  <w:style w:type="character" w:customStyle="1" w:styleId="NoSpacingChar">
    <w:name w:val="No Spacing Char"/>
    <w:link w:val="NoSpacing"/>
    <w:uiPriority w:val="1"/>
    <w:rsid w:val="003501DC"/>
  </w:style>
  <w:style w:type="paragraph" w:styleId="BalloonText">
    <w:name w:val="Balloon Text"/>
    <w:basedOn w:val="Normal"/>
    <w:link w:val="BalloonTextChar"/>
    <w:uiPriority w:val="99"/>
    <w:semiHidden/>
    <w:unhideWhenUsed/>
    <w:rsid w:val="0066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2DA"/>
    <w:rPr>
      <w:rFonts w:ascii="Segoe UI" w:hAnsi="Segoe UI" w:cs="Segoe UI"/>
      <w:sz w:val="18"/>
      <w:szCs w:val="18"/>
    </w:rPr>
  </w:style>
  <w:style w:type="paragraph" w:styleId="BodyText3">
    <w:name w:val="Body Text 3"/>
    <w:basedOn w:val="Normal"/>
    <w:link w:val="BodyText3Char"/>
    <w:rsid w:val="0063403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634032"/>
    <w:rPr>
      <w:rFonts w:ascii="Times New Roman" w:eastAsia="Times New Roman" w:hAnsi="Times New Roman" w:cs="Times New Roman"/>
      <w:b/>
      <w:bCs/>
      <w:sz w:val="28"/>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Antes de enumeración,body 2,List Paragraph11,Listă colorată - Accentuare 11,Bullet,Citation List,lp1,Heading x1"/>
    <w:basedOn w:val="Normal"/>
    <w:link w:val="ListParagraphChar"/>
    <w:uiPriority w:val="99"/>
    <w:qFormat/>
    <w:rsid w:val="00D53130"/>
    <w:pPr>
      <w:ind w:left="720"/>
      <w:contextualSpacing/>
    </w:pPr>
  </w:style>
  <w:style w:type="paragraph" w:styleId="Header">
    <w:name w:val="header"/>
    <w:basedOn w:val="Normal"/>
    <w:link w:val="HeaderChar"/>
    <w:uiPriority w:val="99"/>
    <w:unhideWhenUsed/>
    <w:rsid w:val="000E1B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1B67"/>
  </w:style>
  <w:style w:type="paragraph" w:styleId="Footer">
    <w:name w:val="footer"/>
    <w:basedOn w:val="Normal"/>
    <w:link w:val="FooterChar"/>
    <w:uiPriority w:val="99"/>
    <w:unhideWhenUsed/>
    <w:rsid w:val="000E1B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1B67"/>
  </w:style>
  <w:style w:type="paragraph" w:styleId="NoSpacing">
    <w:name w:val="No Spacing"/>
    <w:link w:val="NoSpacingChar"/>
    <w:uiPriority w:val="1"/>
    <w:qFormat/>
    <w:rsid w:val="000E1B67"/>
    <w:pPr>
      <w:spacing w:after="0" w:line="240" w:lineRule="auto"/>
    </w:pPr>
  </w:style>
  <w:style w:type="character" w:styleId="Hyperlink">
    <w:name w:val="Hyperlink"/>
    <w:basedOn w:val="DefaultParagraphFont"/>
    <w:uiPriority w:val="99"/>
    <w:unhideWhenUsed/>
    <w:rsid w:val="00D35550"/>
    <w:rPr>
      <w:color w:val="0563C1" w:themeColor="hyperlink"/>
      <w:u w:val="single"/>
    </w:rPr>
  </w:style>
  <w:style w:type="character" w:customStyle="1" w:styleId="UnresolvedMention">
    <w:name w:val="Unresolved Mention"/>
    <w:basedOn w:val="DefaultParagraphFont"/>
    <w:uiPriority w:val="99"/>
    <w:semiHidden/>
    <w:unhideWhenUsed/>
    <w:rsid w:val="00D35550"/>
    <w:rPr>
      <w:color w:val="808080"/>
      <w:shd w:val="clear" w:color="auto" w:fill="E6E6E6"/>
    </w:rPr>
  </w:style>
  <w:style w:type="paragraph" w:customStyle="1" w:styleId="Default">
    <w:name w:val="Default"/>
    <w:rsid w:val="005A261B"/>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ListParagraphChar">
    <w:name w:val="List Paragraph Char"/>
    <w:aliases w:val="Normal bullet 2 Char,Antes de enumeración Char,body 2 Char,List Paragraph11 Char,Listă colorată - Accentuare 11 Char,Bullet Char,Citation List Char,lp1 Char,Heading x1 Char"/>
    <w:link w:val="ListParagraph"/>
    <w:uiPriority w:val="99"/>
    <w:locked/>
    <w:rsid w:val="00105199"/>
  </w:style>
  <w:style w:type="character" w:customStyle="1" w:styleId="NoSpacingChar">
    <w:name w:val="No Spacing Char"/>
    <w:link w:val="NoSpacing"/>
    <w:uiPriority w:val="1"/>
    <w:rsid w:val="003501DC"/>
  </w:style>
  <w:style w:type="paragraph" w:styleId="BalloonText">
    <w:name w:val="Balloon Text"/>
    <w:basedOn w:val="Normal"/>
    <w:link w:val="BalloonTextChar"/>
    <w:uiPriority w:val="99"/>
    <w:semiHidden/>
    <w:unhideWhenUsed/>
    <w:rsid w:val="0066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2DA"/>
    <w:rPr>
      <w:rFonts w:ascii="Segoe UI" w:hAnsi="Segoe UI" w:cs="Segoe UI"/>
      <w:sz w:val="18"/>
      <w:szCs w:val="18"/>
    </w:rPr>
  </w:style>
  <w:style w:type="paragraph" w:styleId="BodyText3">
    <w:name w:val="Body Text 3"/>
    <w:basedOn w:val="Normal"/>
    <w:link w:val="BodyText3Char"/>
    <w:rsid w:val="0063403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634032"/>
    <w:rPr>
      <w:rFonts w:ascii="Times New Roman" w:eastAsia="Times New Roman" w:hAnsi="Times New Roman" w:cs="Times New Roman"/>
      <w:b/>
      <w:bCs/>
      <w:sz w:val="2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aleasiretuluidejos.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alvaleasiretuluidejos.ro" TargetMode="External"/><Relationship Id="rId1" Type="http://schemas.openxmlformats.org/officeDocument/2006/relationships/hyperlink" Target="mailto:galvaleasiretuluidejo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7647</Words>
  <Characters>44359</Characters>
  <Application>Microsoft Office Word</Application>
  <DocSecurity>0</DocSecurity>
  <Lines>369</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79</cp:revision>
  <cp:lastPrinted>2017-09-25T11:45:00Z</cp:lastPrinted>
  <dcterms:created xsi:type="dcterms:W3CDTF">2017-09-02T07:14:00Z</dcterms:created>
  <dcterms:modified xsi:type="dcterms:W3CDTF">2018-11-14T12:07:00Z</dcterms:modified>
</cp:coreProperties>
</file>